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D6A" w:rsidRDefault="003357DA" w:rsidP="003357DA">
      <w:pPr>
        <w:pStyle w:val="Heading1"/>
      </w:pPr>
      <w:r>
        <w:t>Teacher support resource - Travel identification and concession cards</w:t>
      </w:r>
    </w:p>
    <w:p w:rsidR="003357DA" w:rsidRDefault="003357DA" w:rsidP="003357DA"/>
    <w:p w:rsidR="003357DA" w:rsidRDefault="003357DA" w:rsidP="003357DA">
      <w:pPr>
        <w:pStyle w:val="IntroCopy"/>
      </w:pPr>
      <w:r w:rsidRPr="003357DA">
        <w:t>This information has been compiled to support teachers to develop lessons for students with disability to complete the general module ‘Getting Ready’.  It provides a list of travel and concession card resource links for the Victorian public transport system.</w:t>
      </w:r>
    </w:p>
    <w:p w:rsidR="003357DA" w:rsidRPr="003357DA" w:rsidRDefault="003357DA" w:rsidP="003357DA"/>
    <w:p w:rsidR="00F30D6A" w:rsidRDefault="003357DA" w:rsidP="00F30D6A">
      <w:pPr>
        <w:pStyle w:val="Heading2"/>
      </w:pPr>
      <w:r>
        <w:t>key messages</w:t>
      </w:r>
    </w:p>
    <w:p w:rsidR="003357DA" w:rsidRDefault="003357DA" w:rsidP="003357DA">
      <w:pPr>
        <w:pStyle w:val="ListBullet"/>
      </w:pPr>
      <w:r>
        <w:t xml:space="preserve">Always </w:t>
      </w:r>
      <w:proofErr w:type="gramStart"/>
      <w:r>
        <w:t>carry a form of identification with you at all times</w:t>
      </w:r>
      <w:proofErr w:type="gramEnd"/>
      <w:r>
        <w:t>.</w:t>
      </w:r>
    </w:p>
    <w:p w:rsidR="003357DA" w:rsidRDefault="003357DA" w:rsidP="003357DA">
      <w:pPr>
        <w:pStyle w:val="ListBullet"/>
      </w:pPr>
      <w:r>
        <w:t xml:space="preserve">You must have your travel concession or travel pass when using public transport. </w:t>
      </w:r>
    </w:p>
    <w:p w:rsidR="003357DA" w:rsidRDefault="003357DA" w:rsidP="003357DA">
      <w:pPr>
        <w:pStyle w:val="ListBullet"/>
      </w:pPr>
      <w:r>
        <w:t>Before you travel get some help to arrange any concessions or travel passes.</w:t>
      </w:r>
    </w:p>
    <w:p w:rsidR="003357DA" w:rsidRDefault="003357DA" w:rsidP="003357DA">
      <w:r>
        <w:t xml:space="preserve">There are a few ways that students can prove who they are (their identity) if they do not have a </w:t>
      </w:r>
      <w:proofErr w:type="gramStart"/>
      <w:r>
        <w:t>learners</w:t>
      </w:r>
      <w:proofErr w:type="gramEnd"/>
      <w:r>
        <w:t xml:space="preserve"> permit or drivers licence.</w:t>
      </w:r>
    </w:p>
    <w:p w:rsidR="003357DA" w:rsidRDefault="003357DA" w:rsidP="003357DA">
      <w:r>
        <w:t xml:space="preserve">If they are using public transport, they may be able to get their travel ticket cheaper. </w:t>
      </w:r>
    </w:p>
    <w:p w:rsidR="003357DA" w:rsidRDefault="003357DA" w:rsidP="003357DA"/>
    <w:p w:rsidR="003357DA" w:rsidRDefault="003357DA" w:rsidP="003357DA">
      <w:pPr>
        <w:pStyle w:val="Heading3"/>
      </w:pPr>
      <w:r w:rsidRPr="003357DA">
        <w:t>Key pass identification</w:t>
      </w:r>
    </w:p>
    <w:p w:rsidR="003357DA" w:rsidRPr="003357DA" w:rsidRDefault="003357DA" w:rsidP="003357DA">
      <w:pPr>
        <w:rPr>
          <w:lang w:eastAsia="en-AU"/>
        </w:rPr>
      </w:pPr>
      <w:r w:rsidRPr="003357DA">
        <w:rPr>
          <w:lang w:eastAsia="en-AU"/>
        </w:rPr>
        <w:t xml:space="preserve">There are two types of </w:t>
      </w:r>
      <w:proofErr w:type="spellStart"/>
      <w:r w:rsidRPr="003357DA">
        <w:rPr>
          <w:lang w:eastAsia="en-AU"/>
        </w:rPr>
        <w:t>Keypass</w:t>
      </w:r>
      <w:proofErr w:type="spellEnd"/>
      <w:r w:rsidRPr="003357DA">
        <w:rPr>
          <w:lang w:eastAsia="en-AU"/>
        </w:rPr>
        <w:t xml:space="preserve"> cards; Under 18 and 18+. The </w:t>
      </w:r>
      <w:proofErr w:type="spellStart"/>
      <w:r w:rsidRPr="003357DA">
        <w:rPr>
          <w:lang w:eastAsia="en-AU"/>
        </w:rPr>
        <w:t>Keypass</w:t>
      </w:r>
      <w:proofErr w:type="spellEnd"/>
      <w:r w:rsidRPr="003357DA">
        <w:rPr>
          <w:lang w:eastAsia="en-AU"/>
        </w:rPr>
        <w:t xml:space="preserve"> ID card can be used for many ID life moments. </w:t>
      </w:r>
      <w:proofErr w:type="gramStart"/>
      <w:r w:rsidRPr="003357DA">
        <w:rPr>
          <w:lang w:eastAsia="en-AU"/>
        </w:rPr>
        <w:t>Similar to</w:t>
      </w:r>
      <w:proofErr w:type="gramEnd"/>
      <w:r w:rsidRPr="003357DA">
        <w:rPr>
          <w:lang w:eastAsia="en-AU"/>
        </w:rPr>
        <w:t xml:space="preserve"> a driver’s license or a passport, the student is able to use it to prove their age and identity. </w:t>
      </w:r>
    </w:p>
    <w:p w:rsidR="003357DA" w:rsidRPr="003357DA" w:rsidRDefault="003357DA" w:rsidP="003357DA">
      <w:pPr>
        <w:rPr>
          <w:lang w:eastAsia="en-AU"/>
        </w:rPr>
      </w:pPr>
      <w:r w:rsidRPr="003357DA">
        <w:rPr>
          <w:lang w:eastAsia="en-AU"/>
        </w:rPr>
        <w:t xml:space="preserve">They can apply for a </w:t>
      </w:r>
      <w:proofErr w:type="spellStart"/>
      <w:r w:rsidRPr="003357DA">
        <w:rPr>
          <w:lang w:eastAsia="en-AU"/>
        </w:rPr>
        <w:t>Keypass</w:t>
      </w:r>
      <w:proofErr w:type="spellEnd"/>
      <w:r w:rsidRPr="003357DA">
        <w:rPr>
          <w:lang w:eastAsia="en-AU"/>
        </w:rPr>
        <w:t xml:space="preserve"> card at </w:t>
      </w:r>
      <w:proofErr w:type="spellStart"/>
      <w:r w:rsidRPr="003357DA">
        <w:rPr>
          <w:lang w:eastAsia="en-AU"/>
        </w:rPr>
        <w:t>AusPost</w:t>
      </w:r>
      <w:proofErr w:type="spellEnd"/>
      <w:r w:rsidRPr="003357DA">
        <w:rPr>
          <w:lang w:eastAsia="en-AU"/>
        </w:rPr>
        <w:t xml:space="preserve">. </w:t>
      </w:r>
    </w:p>
    <w:p w:rsidR="003357DA" w:rsidRPr="003357DA" w:rsidRDefault="00F21A98" w:rsidP="003357DA">
      <w:pPr>
        <w:rPr>
          <w:rStyle w:val="Hyperlink"/>
        </w:rPr>
      </w:pPr>
      <w:hyperlink r:id="rId8" w:history="1">
        <w:r w:rsidR="003357DA" w:rsidRPr="003357DA">
          <w:rPr>
            <w:rStyle w:val="Hyperlink"/>
          </w:rPr>
          <w:t>https://auspost.com.au/id-and-document-services/apply-for-a-keypass-id</w:t>
        </w:r>
      </w:hyperlink>
    </w:p>
    <w:p w:rsidR="003357DA" w:rsidRDefault="003357DA" w:rsidP="003357DA"/>
    <w:p w:rsidR="003357DA" w:rsidRPr="003357DA" w:rsidRDefault="003357DA" w:rsidP="003357DA">
      <w:pPr>
        <w:pStyle w:val="Heading3"/>
        <w:rPr>
          <w:shd w:val="clear" w:color="auto" w:fill="FEFEFE"/>
          <w:lang w:eastAsia="en-AU"/>
        </w:rPr>
      </w:pPr>
      <w:r w:rsidRPr="003357DA">
        <w:rPr>
          <w:shd w:val="clear" w:color="auto" w:fill="FEFEFE"/>
          <w:lang w:eastAsia="en-AU"/>
        </w:rPr>
        <w:t>The Victorian Proof of Age card </w:t>
      </w:r>
    </w:p>
    <w:p w:rsidR="003357DA" w:rsidRPr="003357DA" w:rsidRDefault="003357DA" w:rsidP="003357DA">
      <w:pPr>
        <w:rPr>
          <w:rFonts w:cs="Times New Roman"/>
          <w:b/>
          <w:lang w:eastAsia="en-AU"/>
        </w:rPr>
      </w:pPr>
      <w:r w:rsidRPr="003357DA">
        <w:rPr>
          <w:shd w:val="clear" w:color="auto" w:fill="FEFEFE"/>
          <w:lang w:eastAsia="en-AU"/>
        </w:rPr>
        <w:t>The Victorian Proof of Age card is used to verify that the person seeking to enter the licensed premises or purchase liquor is over 18 years of age. This card is recognised throughout Australia.</w:t>
      </w:r>
    </w:p>
    <w:p w:rsidR="003357DA" w:rsidRPr="003357DA" w:rsidRDefault="00F21A98" w:rsidP="003357DA">
      <w:pPr>
        <w:rPr>
          <w:rStyle w:val="Hyperlink"/>
        </w:rPr>
      </w:pPr>
      <w:hyperlink r:id="rId9" w:history="1">
        <w:r w:rsidR="003357DA" w:rsidRPr="003357DA">
          <w:rPr>
            <w:rStyle w:val="Hyperlink"/>
          </w:rPr>
          <w:t>https://www.vcglr.vic.gov.au/community-services/proof-age</w:t>
        </w:r>
      </w:hyperlink>
    </w:p>
    <w:p w:rsidR="003357DA" w:rsidRDefault="003357DA" w:rsidP="003357DA"/>
    <w:p w:rsidR="003357DA" w:rsidRPr="003357DA" w:rsidRDefault="003357DA" w:rsidP="003357DA">
      <w:pPr>
        <w:pStyle w:val="Heading3"/>
        <w:rPr>
          <w:lang w:eastAsia="en-AU"/>
        </w:rPr>
      </w:pPr>
      <w:r w:rsidRPr="003357DA">
        <w:rPr>
          <w:lang w:eastAsia="en-AU"/>
        </w:rPr>
        <w:t>Concession cards</w:t>
      </w:r>
    </w:p>
    <w:p w:rsidR="003357DA" w:rsidRPr="003357DA" w:rsidRDefault="003357DA" w:rsidP="003357DA">
      <w:pPr>
        <w:rPr>
          <w:b/>
          <w:bCs/>
          <w:kern w:val="36"/>
          <w:lang w:eastAsia="en-AU"/>
        </w:rPr>
      </w:pPr>
      <w:r w:rsidRPr="003357DA">
        <w:rPr>
          <w:lang w:eastAsia="en-AU"/>
        </w:rPr>
        <w:t>If any of the below criteria apply to the student, they may be eligible for a concession fare. This gives the student a 50 per cent (50%) discount on travel. These students can travel on concession fares throughout Victoria. If the student is aged 17 years and over, they need to carry proof of eligibility.</w:t>
      </w:r>
    </w:p>
    <w:p w:rsidR="003357DA" w:rsidRDefault="00F21A98" w:rsidP="003357DA">
      <w:pPr>
        <w:pStyle w:val="ListBullet"/>
        <w:rPr>
          <w:lang w:eastAsia="en-AU"/>
        </w:rPr>
      </w:pPr>
      <w:hyperlink r:id="rId10" w:tooltip="Link to Asylum Seekers page" w:history="1">
        <w:r w:rsidR="003357DA" w:rsidRPr="003357DA">
          <w:rPr>
            <w:lang w:eastAsia="en-AU"/>
          </w:rPr>
          <w:t>Asylum Seekers</w:t>
        </w:r>
      </w:hyperlink>
    </w:p>
    <w:p w:rsidR="003357DA" w:rsidRDefault="003357DA" w:rsidP="003357DA">
      <w:pPr>
        <w:pStyle w:val="ListBullet"/>
        <w:rPr>
          <w:lang w:eastAsia="en-AU"/>
        </w:rPr>
      </w:pPr>
      <w:r>
        <w:rPr>
          <w:lang w:eastAsia="en-AU"/>
        </w:rPr>
        <w:t>Children</w:t>
      </w:r>
    </w:p>
    <w:p w:rsidR="003357DA" w:rsidRDefault="003357DA" w:rsidP="003357DA">
      <w:pPr>
        <w:pStyle w:val="ListBullet"/>
        <w:rPr>
          <w:lang w:eastAsia="en-AU"/>
        </w:rPr>
      </w:pPr>
      <w:r>
        <w:rPr>
          <w:lang w:eastAsia="en-AU"/>
        </w:rPr>
        <w:t>Disability Support Pensioner and Carer Payment recipients</w:t>
      </w:r>
    </w:p>
    <w:p w:rsidR="003357DA" w:rsidRDefault="003357DA" w:rsidP="003357DA">
      <w:pPr>
        <w:pStyle w:val="ListBullet"/>
        <w:rPr>
          <w:lang w:eastAsia="en-AU"/>
        </w:rPr>
      </w:pPr>
      <w:r>
        <w:rPr>
          <w:lang w:eastAsia="en-AU"/>
        </w:rPr>
        <w:t>Health Care Card holders</w:t>
      </w:r>
    </w:p>
    <w:p w:rsidR="003357DA" w:rsidRDefault="003357DA" w:rsidP="003357DA">
      <w:pPr>
        <w:pStyle w:val="ListBullet"/>
        <w:rPr>
          <w:lang w:eastAsia="en-AU"/>
        </w:rPr>
      </w:pPr>
      <w:r>
        <w:rPr>
          <w:lang w:eastAsia="en-AU"/>
        </w:rPr>
        <w:lastRenderedPageBreak/>
        <w:t>School students</w:t>
      </w:r>
    </w:p>
    <w:p w:rsidR="003357DA" w:rsidRDefault="003357DA" w:rsidP="003357DA">
      <w:pPr>
        <w:pStyle w:val="ListBullet"/>
        <w:rPr>
          <w:lang w:eastAsia="en-AU"/>
        </w:rPr>
      </w:pPr>
      <w:r>
        <w:rPr>
          <w:lang w:eastAsia="en-AU"/>
        </w:rPr>
        <w:t>Tertiary students.</w:t>
      </w:r>
    </w:p>
    <w:p w:rsidR="003357DA" w:rsidRPr="003357DA" w:rsidRDefault="00F21A98" w:rsidP="003357DA">
      <w:pPr>
        <w:shd w:val="clear" w:color="auto" w:fill="FFFFFF"/>
        <w:contextualSpacing/>
        <w:outlineLvl w:val="1"/>
        <w:rPr>
          <w:rStyle w:val="Hyperlink"/>
        </w:rPr>
      </w:pPr>
      <w:hyperlink r:id="rId11" w:history="1">
        <w:r w:rsidR="003357DA" w:rsidRPr="003357DA">
          <w:rPr>
            <w:rStyle w:val="Hyperlink"/>
          </w:rPr>
          <w:t>https://www.ptv.vic.gov.au/tickets/fares/concession/</w:t>
        </w:r>
      </w:hyperlink>
    </w:p>
    <w:p w:rsidR="003357DA" w:rsidRPr="003357DA" w:rsidRDefault="003357DA" w:rsidP="003357DA">
      <w:pPr>
        <w:rPr>
          <w:lang w:eastAsia="en-AU"/>
        </w:rPr>
      </w:pPr>
    </w:p>
    <w:p w:rsidR="003357DA" w:rsidRDefault="003357DA" w:rsidP="003357DA">
      <w:pPr>
        <w:pStyle w:val="Heading3"/>
      </w:pPr>
      <w:r>
        <w:t>Access Travel Pass</w:t>
      </w:r>
    </w:p>
    <w:p w:rsidR="003357DA" w:rsidRDefault="003357DA" w:rsidP="003357DA">
      <w:r>
        <w:t>The Access Travel Pass has been developed for people with a significant permanent disability who use Victoria's public transport network, and can demonstrate that due to their disability they cannot use ticketing systems.</w:t>
      </w:r>
    </w:p>
    <w:p w:rsidR="003357DA" w:rsidRDefault="003357DA" w:rsidP="003357DA"/>
    <w:p w:rsidR="003357DA" w:rsidRDefault="003357DA" w:rsidP="003357DA">
      <w:pPr>
        <w:pStyle w:val="Heading3"/>
      </w:pPr>
      <w:r>
        <w:t>Eligibility</w:t>
      </w:r>
    </w:p>
    <w:p w:rsidR="003357DA" w:rsidRDefault="003357DA" w:rsidP="003357DA">
      <w:pPr>
        <w:pStyle w:val="ListBullet"/>
      </w:pPr>
      <w:r>
        <w:t xml:space="preserve">People with a significant permanent disability who travel independently on Victoria's public transport network and cannot use ticketing systems due to their disability </w:t>
      </w:r>
    </w:p>
    <w:p w:rsidR="003357DA" w:rsidRDefault="003357DA" w:rsidP="003357DA">
      <w:pPr>
        <w:pStyle w:val="ListBullet"/>
      </w:pPr>
      <w:r>
        <w:t xml:space="preserve">Permanent residents of Victoria. </w:t>
      </w:r>
    </w:p>
    <w:p w:rsidR="003357DA" w:rsidRDefault="003357DA" w:rsidP="003357DA">
      <w:r>
        <w:t xml:space="preserve">The Access Travel Pass entitles the pass holder to free travel on Melbourne metropolitan trains, trams and buses and V/Line services. Pass holders aren't required to touch on and off, but must show the card to public transport staff when requested. The student </w:t>
      </w:r>
      <w:proofErr w:type="gramStart"/>
      <w:r>
        <w:t>must carry their Free Travel Pass with them at all times</w:t>
      </w:r>
      <w:proofErr w:type="gramEnd"/>
      <w:r>
        <w:t xml:space="preserve"> while travelling on Victoria's public transport network.</w:t>
      </w:r>
    </w:p>
    <w:p w:rsidR="003357DA" w:rsidRDefault="003357DA" w:rsidP="003357DA"/>
    <w:p w:rsidR="003357DA" w:rsidRPr="003357DA" w:rsidRDefault="003357DA" w:rsidP="003357DA">
      <w:pPr>
        <w:pStyle w:val="Heading3"/>
        <w:rPr>
          <w:lang w:eastAsia="en-AU"/>
        </w:rPr>
      </w:pPr>
      <w:r w:rsidRPr="003357DA">
        <w:rPr>
          <w:lang w:eastAsia="en-AU"/>
        </w:rPr>
        <w:t xml:space="preserve">Application forms </w:t>
      </w:r>
    </w:p>
    <w:p w:rsidR="003357DA" w:rsidRDefault="003357DA" w:rsidP="003357DA">
      <w:pPr>
        <w:rPr>
          <w:rStyle w:val="Hyperlink"/>
        </w:rPr>
      </w:pPr>
      <w:r w:rsidRPr="003357DA">
        <w:rPr>
          <w:lang w:eastAsia="en-AU"/>
        </w:rPr>
        <w:t>Application forms can be obtained in person from the Public Transport Victoria Hub at Southern Cross Station, or mailed to the student by calling Public Transport Victoria on 1800 800 007, or downloaded from</w:t>
      </w:r>
      <w:r>
        <w:rPr>
          <w:lang w:eastAsia="en-AU"/>
        </w:rPr>
        <w:t xml:space="preserve"> </w:t>
      </w:r>
      <w:hyperlink r:id="rId12" w:history="1">
        <w:r w:rsidRPr="003357DA">
          <w:rPr>
            <w:rStyle w:val="Hyperlink"/>
          </w:rPr>
          <w:t>https://www.ptv.vic.gov.au/tickets/fares/free-travel-passes/access-travel-pass/</w:t>
        </w:r>
      </w:hyperlink>
    </w:p>
    <w:p w:rsidR="003357DA" w:rsidRPr="003357DA" w:rsidRDefault="003357DA" w:rsidP="003357DA">
      <w:pPr>
        <w:rPr>
          <w:rFonts w:ascii="Verdana Ref" w:hAnsi="Verdana Ref" w:cs="Times New Roman"/>
          <w:bCs/>
          <w:lang w:eastAsia="en-AU"/>
        </w:rPr>
      </w:pPr>
    </w:p>
    <w:p w:rsidR="003357DA" w:rsidRDefault="003357DA" w:rsidP="003357DA">
      <w:pPr>
        <w:pStyle w:val="Heading3"/>
      </w:pPr>
      <w:r>
        <w:t>Scooter and Wheelchair Travel Pass</w:t>
      </w:r>
    </w:p>
    <w:p w:rsidR="003357DA" w:rsidRDefault="003357DA" w:rsidP="003357DA">
      <w:r>
        <w:t>The Scooter and Wheelchair Travel Pass has been developed for people with significant permanent disability who use Victoria's public transport and depend on a scooter or wheelchair to travel.</w:t>
      </w:r>
    </w:p>
    <w:p w:rsidR="003357DA" w:rsidRDefault="003357DA" w:rsidP="003357DA"/>
    <w:p w:rsidR="003357DA" w:rsidRDefault="003357DA" w:rsidP="003357DA">
      <w:pPr>
        <w:pStyle w:val="Heading3"/>
      </w:pPr>
      <w:r>
        <w:t>Eligibility</w:t>
      </w:r>
    </w:p>
    <w:p w:rsidR="003357DA" w:rsidRDefault="003357DA" w:rsidP="003357DA">
      <w:r>
        <w:t xml:space="preserve">To </w:t>
      </w:r>
      <w:r w:rsidRPr="003357DA">
        <w:t>be eligible for the Scooter and Wheelchair Travel Pass the student m</w:t>
      </w:r>
      <w:r>
        <w:t>ust:</w:t>
      </w:r>
    </w:p>
    <w:p w:rsidR="003357DA" w:rsidRDefault="003357DA" w:rsidP="003357DA">
      <w:pPr>
        <w:pStyle w:val="ListBullet"/>
      </w:pPr>
      <w:r>
        <w:t>have a permanent and severe disability</w:t>
      </w:r>
    </w:p>
    <w:p w:rsidR="003357DA" w:rsidRDefault="003357DA" w:rsidP="003357DA">
      <w:pPr>
        <w:pStyle w:val="ListBullet"/>
      </w:pPr>
      <w:r>
        <w:t>depend on a scooter or wheelchair for mobility outside the home</w:t>
      </w:r>
    </w:p>
    <w:p w:rsidR="003357DA" w:rsidRDefault="003357DA" w:rsidP="003357DA">
      <w:pPr>
        <w:pStyle w:val="ListBullet"/>
      </w:pPr>
      <w:r>
        <w:t>be a Victorian resident.</w:t>
      </w:r>
    </w:p>
    <w:p w:rsidR="003357DA" w:rsidRDefault="003357DA" w:rsidP="003357DA"/>
    <w:p w:rsidR="00555CF6" w:rsidRDefault="00555CF6">
      <w:pPr>
        <w:adjustRightInd/>
        <w:snapToGrid/>
        <w:spacing w:after="0"/>
      </w:pPr>
      <w:r>
        <w:br w:type="page"/>
      </w:r>
    </w:p>
    <w:p w:rsidR="003357DA" w:rsidRDefault="003357DA" w:rsidP="003357DA">
      <w:pPr>
        <w:pStyle w:val="Heading3"/>
      </w:pPr>
      <w:r>
        <w:lastRenderedPageBreak/>
        <w:t>The Scooter and Wheelchair Travel Pass entitles the pass holder to free travel on:</w:t>
      </w:r>
    </w:p>
    <w:p w:rsidR="003357DA" w:rsidRDefault="003357DA" w:rsidP="003357DA">
      <w:pPr>
        <w:pStyle w:val="ListBullet"/>
      </w:pPr>
      <w:r>
        <w:t>Melbourne metropolitan trains, trams and buses</w:t>
      </w:r>
    </w:p>
    <w:p w:rsidR="003357DA" w:rsidRDefault="003357DA" w:rsidP="003357DA">
      <w:pPr>
        <w:pStyle w:val="ListBullet"/>
      </w:pPr>
      <w:r>
        <w:t>V/Line services</w:t>
      </w:r>
    </w:p>
    <w:p w:rsidR="003357DA" w:rsidRDefault="003357DA" w:rsidP="003357DA">
      <w:pPr>
        <w:pStyle w:val="ListBullet"/>
      </w:pPr>
      <w:r>
        <w:t>Regional town buses</w:t>
      </w:r>
    </w:p>
    <w:p w:rsidR="003357DA" w:rsidRDefault="003357DA" w:rsidP="003357DA">
      <w:pPr>
        <w:pStyle w:val="ListBullet"/>
      </w:pPr>
      <w:r>
        <w:t>Regional services that have a contract or service agreement with Public Transport Victoria.</w:t>
      </w:r>
    </w:p>
    <w:p w:rsidR="003357DA" w:rsidRDefault="003357DA" w:rsidP="003357DA">
      <w:r>
        <w:t>Pass holders aren't required to touch on and off, but must show the card to public transport staff when requested.</w:t>
      </w:r>
    </w:p>
    <w:p w:rsidR="003357DA" w:rsidRDefault="003357DA" w:rsidP="003357DA">
      <w:r>
        <w:t xml:space="preserve">The student </w:t>
      </w:r>
      <w:proofErr w:type="gramStart"/>
      <w:r>
        <w:t>must carry their Free Travel Pass with them at all times</w:t>
      </w:r>
      <w:proofErr w:type="gramEnd"/>
      <w:r>
        <w:t xml:space="preserve"> while travelling on Victoria's public transport network.</w:t>
      </w:r>
    </w:p>
    <w:p w:rsidR="003357DA" w:rsidRDefault="003357DA" w:rsidP="003357DA"/>
    <w:p w:rsidR="003357DA" w:rsidRPr="003357DA" w:rsidRDefault="003357DA" w:rsidP="003357DA">
      <w:pPr>
        <w:pStyle w:val="Heading3"/>
        <w:rPr>
          <w:lang w:eastAsia="en-AU"/>
        </w:rPr>
      </w:pPr>
      <w:r w:rsidRPr="003357DA">
        <w:rPr>
          <w:lang w:eastAsia="en-AU"/>
        </w:rPr>
        <w:t>Application forms can be obtained from</w:t>
      </w:r>
    </w:p>
    <w:p w:rsidR="003357DA" w:rsidRDefault="00F21A98" w:rsidP="003357DA">
      <w:pPr>
        <w:rPr>
          <w:rStyle w:val="Hyperlink"/>
          <w:lang w:eastAsia="en-AU"/>
        </w:rPr>
      </w:pPr>
      <w:hyperlink r:id="rId13" w:history="1">
        <w:r w:rsidR="003357DA" w:rsidRPr="003357DA">
          <w:rPr>
            <w:rStyle w:val="Hyperlink"/>
            <w:lang w:eastAsia="en-AU"/>
          </w:rPr>
          <w:t>https://www.ptv.vic.gov.au/tickets/fares/free-travel-passes/scooter-and-wheelchair-travel-pass/</w:t>
        </w:r>
      </w:hyperlink>
    </w:p>
    <w:p w:rsidR="003357DA" w:rsidRDefault="003357DA" w:rsidP="003357DA"/>
    <w:p w:rsidR="003357DA" w:rsidRPr="003357DA" w:rsidRDefault="003357DA" w:rsidP="003357DA">
      <w:pPr>
        <w:pStyle w:val="Heading3"/>
        <w:rPr>
          <w:lang w:eastAsia="en-AU"/>
        </w:rPr>
      </w:pPr>
      <w:r w:rsidRPr="003357DA">
        <w:rPr>
          <w:lang w:eastAsia="en-AU"/>
        </w:rPr>
        <w:t>Conditions of travel</w:t>
      </w:r>
    </w:p>
    <w:p w:rsidR="003357DA" w:rsidRPr="003357DA" w:rsidRDefault="003357DA" w:rsidP="003357DA">
      <w:pPr>
        <w:rPr>
          <w:lang w:eastAsia="en-AU"/>
        </w:rPr>
      </w:pPr>
      <w:r w:rsidRPr="003357DA">
        <w:rPr>
          <w:lang w:eastAsia="en-AU"/>
        </w:rPr>
        <w:t xml:space="preserve">If the student is travelling with a scooter or wheelchair on a V/Line service, they need to book 24 hours in advance as space may be limited. For more information or to make a V/Line booking, visit the </w:t>
      </w:r>
      <w:hyperlink r:id="rId14" w:history="1">
        <w:r w:rsidRPr="003357DA">
          <w:rPr>
            <w:rStyle w:val="Hyperlink"/>
          </w:rPr>
          <w:t>V/Line website</w:t>
        </w:r>
      </w:hyperlink>
      <w:r w:rsidRPr="003357DA">
        <w:rPr>
          <w:lang w:eastAsia="en-AU"/>
        </w:rPr>
        <w:t xml:space="preserve"> or call 1800 800 007.</w:t>
      </w:r>
    </w:p>
    <w:p w:rsidR="003357DA" w:rsidRPr="003357DA" w:rsidRDefault="003357DA" w:rsidP="003357DA">
      <w:pPr>
        <w:adjustRightInd/>
        <w:snapToGrid/>
        <w:spacing w:after="0" w:line="360" w:lineRule="auto"/>
        <w:rPr>
          <w:rFonts w:ascii="Arial" w:eastAsia="Times New Roman" w:hAnsi="Arial" w:cs="Times New Roman"/>
          <w:color w:val="auto"/>
          <w:sz w:val="20"/>
          <w:lang w:eastAsia="en-US"/>
        </w:rPr>
      </w:pPr>
    </w:p>
    <w:p w:rsidR="003357DA" w:rsidRPr="003357DA" w:rsidRDefault="003357DA" w:rsidP="003357DA">
      <w:pPr>
        <w:pStyle w:val="Heading3"/>
        <w:rPr>
          <w:lang w:eastAsia="en-US"/>
        </w:rPr>
      </w:pPr>
      <w:r w:rsidRPr="003357DA">
        <w:rPr>
          <w:lang w:eastAsia="en-US"/>
        </w:rPr>
        <w:t>Vision Impaired Travel Pass</w:t>
      </w:r>
    </w:p>
    <w:p w:rsidR="003357DA" w:rsidRPr="003357DA" w:rsidRDefault="003357DA" w:rsidP="003357DA">
      <w:pPr>
        <w:rPr>
          <w:lang w:eastAsia="en-AU"/>
        </w:rPr>
      </w:pPr>
      <w:r w:rsidRPr="003357DA">
        <w:rPr>
          <w:lang w:eastAsia="en-AU"/>
        </w:rPr>
        <w:t>The Vision Impaired Travel Pass gives free travel on public transport to customers who are legally blind.</w:t>
      </w:r>
    </w:p>
    <w:p w:rsidR="003357DA" w:rsidRPr="003357DA" w:rsidRDefault="003357DA" w:rsidP="003357DA">
      <w:pPr>
        <w:rPr>
          <w:lang w:eastAsia="en-AU"/>
        </w:rPr>
      </w:pPr>
      <w:r w:rsidRPr="003357DA">
        <w:rPr>
          <w:lang w:eastAsia="en-AU"/>
        </w:rPr>
        <w:t>Pass holders aren't required to touch on and off, but must show the card to public transport staff when requested.</w:t>
      </w:r>
    </w:p>
    <w:p w:rsidR="003357DA" w:rsidRDefault="003357DA" w:rsidP="003357DA"/>
    <w:p w:rsidR="003357DA" w:rsidRDefault="003357DA" w:rsidP="003357DA">
      <w:r w:rsidRPr="003357DA">
        <w:t>Other states’ Vision Impaired cards are accepted and can be used as a Vision Impaired Travel Pass in Victoria.</w:t>
      </w:r>
    </w:p>
    <w:p w:rsidR="003357DA" w:rsidRDefault="003357DA" w:rsidP="003357DA"/>
    <w:p w:rsidR="003357DA" w:rsidRDefault="003357DA" w:rsidP="003357DA">
      <w:pPr>
        <w:pStyle w:val="Heading3"/>
      </w:pPr>
      <w:r>
        <w:t>Eligibility</w:t>
      </w:r>
    </w:p>
    <w:p w:rsidR="003357DA" w:rsidRDefault="003357DA" w:rsidP="003357DA">
      <w:r>
        <w:t xml:space="preserve">To be eligible </w:t>
      </w:r>
      <w:r w:rsidRPr="003357DA">
        <w:t>to receive this pass, the student</w:t>
      </w:r>
      <w:r>
        <w:t xml:space="preserve"> must:</w:t>
      </w:r>
    </w:p>
    <w:p w:rsidR="003357DA" w:rsidRDefault="003357DA" w:rsidP="003357DA">
      <w:pPr>
        <w:pStyle w:val="ListBullet"/>
      </w:pPr>
      <w:r>
        <w:t>be assessed as permanently and legally blind by an ophthalmologist or optometrist</w:t>
      </w:r>
    </w:p>
    <w:p w:rsidR="003357DA" w:rsidRDefault="003357DA" w:rsidP="003357DA">
      <w:pPr>
        <w:pStyle w:val="ListBullet"/>
      </w:pPr>
      <w:r>
        <w:t>be a Victorian resident.</w:t>
      </w:r>
    </w:p>
    <w:p w:rsidR="003357DA" w:rsidRDefault="003357DA" w:rsidP="003357DA"/>
    <w:p w:rsidR="00555CF6" w:rsidRDefault="00555CF6">
      <w:pPr>
        <w:adjustRightInd/>
        <w:snapToGrid/>
        <w:spacing w:after="0"/>
      </w:pPr>
      <w:r>
        <w:br w:type="page"/>
      </w:r>
    </w:p>
    <w:p w:rsidR="003357DA" w:rsidRDefault="003357DA" w:rsidP="003357DA">
      <w:pPr>
        <w:pStyle w:val="Heading3"/>
      </w:pPr>
      <w:r>
        <w:lastRenderedPageBreak/>
        <w:t>The Vision Impaired Travel Pass entitles the pass holder to free travel on:</w:t>
      </w:r>
    </w:p>
    <w:p w:rsidR="003357DA" w:rsidRDefault="003357DA" w:rsidP="003357DA">
      <w:pPr>
        <w:pStyle w:val="ListBullet"/>
      </w:pPr>
      <w:r>
        <w:t>Melbourne metropolitan trains, trams and buses</w:t>
      </w:r>
    </w:p>
    <w:p w:rsidR="003357DA" w:rsidRDefault="003357DA" w:rsidP="003357DA">
      <w:pPr>
        <w:pStyle w:val="ListBullet"/>
      </w:pPr>
      <w:r>
        <w:t>V/Line services</w:t>
      </w:r>
    </w:p>
    <w:p w:rsidR="003357DA" w:rsidRDefault="003357DA" w:rsidP="003357DA">
      <w:pPr>
        <w:pStyle w:val="ListBullet"/>
      </w:pPr>
      <w:r>
        <w:t>Regional town buses</w:t>
      </w:r>
    </w:p>
    <w:p w:rsidR="003357DA" w:rsidRDefault="003357DA" w:rsidP="003357DA">
      <w:pPr>
        <w:pStyle w:val="ListBullet"/>
      </w:pPr>
      <w:r>
        <w:t>Regional services that have a contract or service agreement with Public Transport Victoria.</w:t>
      </w:r>
    </w:p>
    <w:p w:rsidR="003357DA" w:rsidRDefault="003357DA" w:rsidP="003357DA">
      <w:r>
        <w:t xml:space="preserve">Free travel passes can't be used for NSW </w:t>
      </w:r>
      <w:proofErr w:type="spellStart"/>
      <w:r>
        <w:t>TrainLink</w:t>
      </w:r>
      <w:proofErr w:type="spellEnd"/>
      <w:r>
        <w:t>, Great Southern Railway, airport services and tourist railways. Please check with the relevant operator before booking or travelling.</w:t>
      </w:r>
    </w:p>
    <w:p w:rsidR="003357DA" w:rsidRDefault="003357DA" w:rsidP="003357DA">
      <w:r>
        <w:t>Pass holders aren't required to touch on and off, but must show the card to public transport staff when requested.</w:t>
      </w:r>
    </w:p>
    <w:p w:rsidR="003357DA" w:rsidRDefault="003357DA" w:rsidP="003357DA">
      <w:r>
        <w:t xml:space="preserve">The student </w:t>
      </w:r>
      <w:proofErr w:type="gramStart"/>
      <w:r>
        <w:t>must carry their Free Travel Pass at all times</w:t>
      </w:r>
      <w:proofErr w:type="gramEnd"/>
      <w:r>
        <w:t xml:space="preserve"> while travelling on Victoria's public transport network.</w:t>
      </w:r>
    </w:p>
    <w:p w:rsidR="003357DA" w:rsidRDefault="003357DA" w:rsidP="003357DA"/>
    <w:p w:rsidR="003357DA" w:rsidRPr="003357DA" w:rsidRDefault="003357DA" w:rsidP="003357DA">
      <w:pPr>
        <w:pStyle w:val="Heading3"/>
        <w:rPr>
          <w:rFonts w:ascii="Verdana Ref" w:hAnsi="Verdana Ref" w:cs="Times New Roman"/>
          <w:color w:val="auto"/>
          <w:lang w:eastAsia="en-AU"/>
        </w:rPr>
      </w:pPr>
      <w:r w:rsidRPr="003357DA">
        <w:rPr>
          <w:lang w:eastAsia="en-AU"/>
        </w:rPr>
        <w:t>Application forms can be obtained from</w:t>
      </w:r>
    </w:p>
    <w:p w:rsidR="003357DA" w:rsidRPr="003357DA" w:rsidRDefault="00F21A98" w:rsidP="003357DA">
      <w:pPr>
        <w:rPr>
          <w:rStyle w:val="Hyperlink"/>
        </w:rPr>
      </w:pPr>
      <w:hyperlink r:id="rId15" w:history="1">
        <w:r w:rsidR="003357DA" w:rsidRPr="003357DA">
          <w:rPr>
            <w:rStyle w:val="Hyperlink"/>
          </w:rPr>
          <w:t>https://www.ptv.vic.gov.au/tickets/fares/free-travel-passes/vision-impaired-travel-pass/</w:t>
        </w:r>
      </w:hyperlink>
    </w:p>
    <w:p w:rsidR="003357DA" w:rsidRPr="003357DA" w:rsidRDefault="003357DA" w:rsidP="003357DA">
      <w:pPr>
        <w:rPr>
          <w:lang w:eastAsia="en-AU"/>
        </w:rPr>
      </w:pPr>
      <w:r w:rsidRPr="003357DA">
        <w:rPr>
          <w:lang w:eastAsia="en-AU"/>
        </w:rPr>
        <w:t>Call 1800 800 007 if you require assistance in applying for the pass.</w:t>
      </w:r>
    </w:p>
    <w:p w:rsidR="003357DA" w:rsidRDefault="003357DA" w:rsidP="003357DA"/>
    <w:p w:rsidR="003357DA" w:rsidRDefault="003357DA" w:rsidP="003357DA">
      <w:pPr>
        <w:pStyle w:val="Heading3"/>
      </w:pPr>
      <w:r>
        <w:t>Travel Trainer Pass</w:t>
      </w:r>
    </w:p>
    <w:p w:rsidR="003357DA" w:rsidRDefault="003357DA" w:rsidP="003357DA">
      <w:r>
        <w:t>The Travel Trainer Pass is issued to not-for-profit organisations and provides free travel to their employees or agents whilst travel training clients on public transport.</w:t>
      </w:r>
    </w:p>
    <w:p w:rsidR="003357DA" w:rsidRDefault="003357DA" w:rsidP="003357DA"/>
    <w:p w:rsidR="003357DA" w:rsidRDefault="003357DA" w:rsidP="003357DA">
      <w:pPr>
        <w:pStyle w:val="Heading3"/>
      </w:pPr>
      <w:r>
        <w:t>Eligibility</w:t>
      </w:r>
    </w:p>
    <w:p w:rsidR="003357DA" w:rsidRDefault="003357DA" w:rsidP="003357DA">
      <w:r>
        <w:t>To be eligible for a Travel Trainer Pass, the organisation must:</w:t>
      </w:r>
    </w:p>
    <w:p w:rsidR="003357DA" w:rsidRDefault="003357DA" w:rsidP="003357DA">
      <w:pPr>
        <w:pStyle w:val="ListBullet"/>
      </w:pPr>
      <w:r>
        <w:t>be a registered not-for-profit organisation</w:t>
      </w:r>
    </w:p>
    <w:p w:rsidR="003357DA" w:rsidRDefault="003357DA" w:rsidP="003357DA">
      <w:pPr>
        <w:pStyle w:val="ListBullet"/>
      </w:pPr>
      <w:r>
        <w:t>have a primary focus of providing rehabilitation, education or employment programs for people with a disability</w:t>
      </w:r>
    </w:p>
    <w:p w:rsidR="003357DA" w:rsidRDefault="003357DA" w:rsidP="003357DA">
      <w:pPr>
        <w:pStyle w:val="ListBullet"/>
      </w:pPr>
      <w:r>
        <w:t>provide and deliver travel training to people with a disability enabling them to travel independently on Victoria’s public transport network</w:t>
      </w:r>
    </w:p>
    <w:p w:rsidR="003357DA" w:rsidRDefault="003357DA" w:rsidP="003357DA">
      <w:pPr>
        <w:pStyle w:val="ListBullet"/>
      </w:pPr>
      <w:r>
        <w:t>service multiple clients.</w:t>
      </w:r>
    </w:p>
    <w:p w:rsidR="00F21A98" w:rsidRDefault="00F21A98" w:rsidP="00F21A98">
      <w:pPr>
        <w:spacing w:after="40"/>
      </w:pPr>
    </w:p>
    <w:p w:rsidR="003357DA" w:rsidRDefault="003357DA" w:rsidP="003357DA">
      <w:r>
        <w:t>The Travel Trainer Pass is not issued to an organisation for:</w:t>
      </w:r>
    </w:p>
    <w:p w:rsidR="003357DA" w:rsidRDefault="003357DA" w:rsidP="003357DA">
      <w:pPr>
        <w:pStyle w:val="ListBullet"/>
      </w:pPr>
      <w:r>
        <w:t>an individual of the organisation’s personal travel on public transport</w:t>
      </w:r>
    </w:p>
    <w:p w:rsidR="003357DA" w:rsidRDefault="003357DA" w:rsidP="003357DA">
      <w:pPr>
        <w:pStyle w:val="ListBullet"/>
      </w:pPr>
      <w:r>
        <w:t>an individual of the organisation’s business trips on public transport</w:t>
      </w:r>
    </w:p>
    <w:p w:rsidR="003357DA" w:rsidRDefault="003357DA" w:rsidP="003357DA">
      <w:pPr>
        <w:pStyle w:val="ListBullet"/>
      </w:pPr>
      <w:r>
        <w:t>excursions or group travel on public transport that the organisation may conduct.</w:t>
      </w:r>
    </w:p>
    <w:p w:rsidR="003357DA" w:rsidRDefault="003357DA" w:rsidP="003357DA">
      <w:r>
        <w:t>An application form must be completed to determine eligibility for the Travel Trainer Pass.</w:t>
      </w:r>
    </w:p>
    <w:p w:rsidR="003357DA" w:rsidRDefault="003357DA" w:rsidP="003357DA">
      <w:pPr>
        <w:rPr>
          <w:lang w:eastAsia="en-AU"/>
        </w:rPr>
      </w:pPr>
      <w:r w:rsidRPr="003357DA">
        <w:rPr>
          <w:lang w:eastAsia="en-AU"/>
        </w:rPr>
        <w:t>The application form must be completed by the person responsible for, and accountable for the organisation’s operations (e.g. a Chief Executive Officer, General Manager, etc.).</w:t>
      </w:r>
    </w:p>
    <w:p w:rsidR="003357DA" w:rsidRPr="003357DA" w:rsidRDefault="003357DA" w:rsidP="003357DA">
      <w:pPr>
        <w:rPr>
          <w:lang w:eastAsia="en-AU"/>
        </w:rPr>
      </w:pPr>
      <w:bookmarkStart w:id="0" w:name="_GoBack"/>
      <w:bookmarkEnd w:id="0"/>
      <w:r w:rsidRPr="003357DA">
        <w:rPr>
          <w:lang w:eastAsia="en-AU"/>
        </w:rPr>
        <w:lastRenderedPageBreak/>
        <w:t xml:space="preserve">For more information, </w:t>
      </w:r>
      <w:r w:rsidRPr="003357DA">
        <w:rPr>
          <w:rFonts w:cs="Times New Roman"/>
          <w:lang w:val="en" w:eastAsia="en-AU"/>
        </w:rPr>
        <w:t>visit a</w:t>
      </w:r>
      <w:r>
        <w:rPr>
          <w:rFonts w:cs="Times New Roman"/>
          <w:lang w:val="en" w:eastAsia="en-AU"/>
        </w:rPr>
        <w:t xml:space="preserve"> </w:t>
      </w:r>
      <w:hyperlink r:id="rId16" w:tooltip="Link to PTV Hubs page" w:history="1">
        <w:proofErr w:type="spellStart"/>
        <w:r w:rsidRPr="003357DA">
          <w:rPr>
            <w:rStyle w:val="Hyperlink"/>
          </w:rPr>
          <w:t>PTV</w:t>
        </w:r>
        <w:proofErr w:type="spellEnd"/>
        <w:r w:rsidRPr="003357DA">
          <w:rPr>
            <w:rStyle w:val="Hyperlink"/>
          </w:rPr>
          <w:t xml:space="preserve"> Hub</w:t>
        </w:r>
      </w:hyperlink>
      <w:r w:rsidRPr="003357DA">
        <w:rPr>
          <w:rFonts w:cs="Times New Roman"/>
          <w:lang w:val="en" w:eastAsia="en-AU"/>
        </w:rPr>
        <w:t xml:space="preserve"> or </w:t>
      </w:r>
      <w:r w:rsidRPr="003357DA">
        <w:rPr>
          <w:lang w:eastAsia="en-AU"/>
        </w:rPr>
        <w:t>call Public Transport Victoria on </w:t>
      </w:r>
      <w:hyperlink r:id="rId17" w:tooltip="Link to the PTV call centre page" w:history="1">
        <w:r w:rsidRPr="003357DA">
          <w:rPr>
            <w:lang w:eastAsia="en-AU"/>
          </w:rPr>
          <w:t>1800 800 007</w:t>
        </w:r>
      </w:hyperlink>
      <w:r w:rsidRPr="003357DA">
        <w:rPr>
          <w:lang w:eastAsia="en-AU"/>
        </w:rPr>
        <w:t> and a form can be mailed to the student.</w:t>
      </w:r>
    </w:p>
    <w:p w:rsidR="003357DA" w:rsidRDefault="003357DA" w:rsidP="003357DA">
      <w:pPr>
        <w:rPr>
          <w:lang w:eastAsia="en-AU"/>
        </w:rPr>
      </w:pPr>
      <w:r w:rsidRPr="003357DA">
        <w:rPr>
          <w:lang w:eastAsia="en-AU"/>
        </w:rPr>
        <w:t>Please send all Travel Trainer Pass applications to:</w:t>
      </w:r>
    </w:p>
    <w:p w:rsidR="003357DA" w:rsidRDefault="003357DA" w:rsidP="003357DA">
      <w:pPr>
        <w:pStyle w:val="TableText"/>
        <w:rPr>
          <w:lang w:eastAsia="en-AU"/>
        </w:rPr>
      </w:pPr>
      <w:r>
        <w:rPr>
          <w:lang w:eastAsia="en-AU"/>
        </w:rPr>
        <w:t>Travel Trainer Pass</w:t>
      </w:r>
    </w:p>
    <w:p w:rsidR="003357DA" w:rsidRDefault="003357DA" w:rsidP="003357DA">
      <w:pPr>
        <w:pStyle w:val="TableText"/>
        <w:rPr>
          <w:lang w:eastAsia="en-AU"/>
        </w:rPr>
      </w:pPr>
      <w:proofErr w:type="spellStart"/>
      <w:r>
        <w:rPr>
          <w:lang w:eastAsia="en-AU"/>
        </w:rPr>
        <w:t>PTV</w:t>
      </w:r>
      <w:proofErr w:type="spellEnd"/>
      <w:r>
        <w:rPr>
          <w:lang w:eastAsia="en-AU"/>
        </w:rPr>
        <w:t xml:space="preserve"> Hub</w:t>
      </w:r>
    </w:p>
    <w:p w:rsidR="003357DA" w:rsidRDefault="003357DA" w:rsidP="003357DA">
      <w:pPr>
        <w:pStyle w:val="TableText"/>
        <w:rPr>
          <w:lang w:eastAsia="en-AU"/>
        </w:rPr>
      </w:pPr>
      <w:r>
        <w:rPr>
          <w:lang w:eastAsia="en-AU"/>
        </w:rPr>
        <w:t>PO Box 4724</w:t>
      </w:r>
    </w:p>
    <w:p w:rsidR="003357DA" w:rsidRPr="003357DA" w:rsidRDefault="003357DA" w:rsidP="003357DA">
      <w:pPr>
        <w:pStyle w:val="TableText"/>
        <w:rPr>
          <w:lang w:eastAsia="en-AU"/>
        </w:rPr>
      </w:pPr>
      <w:r>
        <w:rPr>
          <w:lang w:eastAsia="en-AU"/>
        </w:rPr>
        <w:t>MELBOURNE VIC 3001</w:t>
      </w:r>
    </w:p>
    <w:p w:rsidR="00555CF6" w:rsidRDefault="00555CF6">
      <w:pPr>
        <w:adjustRightInd/>
        <w:snapToGrid/>
        <w:spacing w:after="0"/>
      </w:pPr>
    </w:p>
    <w:p w:rsidR="003357DA" w:rsidRDefault="003357DA" w:rsidP="003357DA">
      <w:pPr>
        <w:pStyle w:val="Heading2"/>
      </w:pPr>
      <w:r>
        <w:t>Companion Card</w:t>
      </w:r>
    </w:p>
    <w:p w:rsidR="003357DA" w:rsidRDefault="003357DA" w:rsidP="003357DA">
      <w:pPr>
        <w:pStyle w:val="Heading3"/>
      </w:pPr>
      <w:r>
        <w:t>Benefit</w:t>
      </w:r>
    </w:p>
    <w:p w:rsidR="003357DA" w:rsidRDefault="003357DA" w:rsidP="003357DA">
      <w:r>
        <w:t>If the student has a Companion Card, their carer or companion can travel for free on public transport.</w:t>
      </w:r>
    </w:p>
    <w:p w:rsidR="003357DA" w:rsidRDefault="003357DA" w:rsidP="003357DA"/>
    <w:p w:rsidR="003357DA" w:rsidRDefault="003357DA" w:rsidP="003357DA">
      <w:pPr>
        <w:pStyle w:val="Heading3"/>
      </w:pPr>
      <w:r>
        <w:t>Eligibility</w:t>
      </w:r>
    </w:p>
    <w:p w:rsidR="003357DA" w:rsidRDefault="003357DA" w:rsidP="003357DA">
      <w:r>
        <w:t>The Companion Card is issued by the Department of Health &amp; Human Services (DHHS) to people who require the assistance of a companion. Victorian public transport authorities will accept Companion Cards issued in other states.</w:t>
      </w:r>
    </w:p>
    <w:p w:rsidR="003357DA" w:rsidRDefault="003357DA" w:rsidP="003357DA"/>
    <w:p w:rsidR="003357DA" w:rsidRDefault="003357DA" w:rsidP="003357DA">
      <w:pPr>
        <w:pStyle w:val="Heading3"/>
      </w:pPr>
      <w:r>
        <w:t>Conditions of travel</w:t>
      </w:r>
    </w:p>
    <w:p w:rsidR="003357DA" w:rsidRDefault="003357DA" w:rsidP="003357DA">
      <w:r>
        <w:t xml:space="preserve">A Companion Card doesn't give the card holder concession fares or free travel. The card holder must have a valid ticket or free travel pass. The carer/companion and the Companion Card holder must travel </w:t>
      </w:r>
      <w:proofErr w:type="gramStart"/>
      <w:r>
        <w:t>together</w:t>
      </w:r>
      <w:proofErr w:type="gramEnd"/>
      <w:r>
        <w:t xml:space="preserve"> and the card holder must show their Companion Card to staff on request and indicate who their carer/companion is for that trip. The carer/companion to the Companion Card holder must be able to provide all necessary assistance to the card holder (including personal hygiene tasks). Companions who are not capable of assisting the card holder must pay the appropriate fare for the journey.</w:t>
      </w:r>
    </w:p>
    <w:p w:rsidR="003357DA" w:rsidRDefault="003357DA" w:rsidP="003357DA">
      <w:r>
        <w:t>To use the card on V/Line services, Companion Card holders must ask for a ‘companion ticket’ when buying or reserving their own ticket and show their Companion Card.</w:t>
      </w:r>
    </w:p>
    <w:p w:rsidR="003357DA" w:rsidRDefault="003357DA" w:rsidP="003357DA"/>
    <w:p w:rsidR="003357DA" w:rsidRPr="003357DA" w:rsidRDefault="003357DA" w:rsidP="003357DA">
      <w:pPr>
        <w:pStyle w:val="Heading3"/>
        <w:rPr>
          <w:lang w:eastAsia="en-AU"/>
        </w:rPr>
      </w:pPr>
      <w:r w:rsidRPr="003357DA">
        <w:rPr>
          <w:lang w:eastAsia="en-AU"/>
        </w:rPr>
        <w:t>Apply for the card:</w:t>
      </w:r>
    </w:p>
    <w:p w:rsidR="003357DA" w:rsidRPr="003357DA" w:rsidRDefault="003357DA" w:rsidP="003357DA">
      <w:pPr>
        <w:rPr>
          <w:lang w:eastAsia="en-AU"/>
        </w:rPr>
      </w:pPr>
      <w:r w:rsidRPr="003357DA">
        <w:rPr>
          <w:lang w:eastAsia="en-AU"/>
        </w:rPr>
        <w:t>For more information or to apply for the card, visit the Companion Card website.</w:t>
      </w:r>
    </w:p>
    <w:p w:rsidR="003357DA" w:rsidRPr="003357DA" w:rsidRDefault="00F21A98" w:rsidP="003357DA">
      <w:pPr>
        <w:rPr>
          <w:rStyle w:val="Hyperlink"/>
        </w:rPr>
      </w:pPr>
      <w:hyperlink r:id="rId18" w:history="1">
        <w:r w:rsidR="003357DA" w:rsidRPr="003357DA">
          <w:rPr>
            <w:rStyle w:val="Hyperlink"/>
          </w:rPr>
          <w:t>http://www.companioncard.org.au</w:t>
        </w:r>
      </w:hyperlink>
    </w:p>
    <w:p w:rsidR="003357DA" w:rsidRDefault="003357DA" w:rsidP="003357DA"/>
    <w:p w:rsidR="00555CF6" w:rsidRDefault="00555CF6">
      <w:pPr>
        <w:adjustRightInd/>
        <w:snapToGrid/>
        <w:spacing w:after="0"/>
      </w:pPr>
      <w:r>
        <w:br w:type="page"/>
      </w:r>
    </w:p>
    <w:p w:rsidR="003357DA" w:rsidRDefault="003357DA" w:rsidP="003357DA">
      <w:pPr>
        <w:pStyle w:val="Heading3"/>
      </w:pPr>
      <w:r>
        <w:lastRenderedPageBreak/>
        <w:t>Assistance Animal Pass</w:t>
      </w:r>
    </w:p>
    <w:p w:rsidR="003357DA" w:rsidRDefault="003357DA" w:rsidP="003357DA">
      <w:r>
        <w:t>Animals covered by the Assistance Animal Pass (usually dogs) include:</w:t>
      </w:r>
    </w:p>
    <w:p w:rsidR="003357DA" w:rsidRDefault="003357DA" w:rsidP="003357DA">
      <w:pPr>
        <w:pStyle w:val="ListBullet"/>
      </w:pPr>
      <w:r w:rsidRPr="003357DA">
        <w:rPr>
          <w:b/>
        </w:rPr>
        <w:t>Mobility support animals</w:t>
      </w:r>
      <w:r>
        <w:t xml:space="preserve"> that help people with physical disabilities who use mobility aids or have difficulty moving around</w:t>
      </w:r>
    </w:p>
    <w:p w:rsidR="003357DA" w:rsidRDefault="003357DA" w:rsidP="003357DA">
      <w:pPr>
        <w:pStyle w:val="ListBullet"/>
      </w:pPr>
      <w:r w:rsidRPr="003357DA">
        <w:rPr>
          <w:b/>
        </w:rPr>
        <w:t>Medical alert animals</w:t>
      </w:r>
      <w:r>
        <w:t xml:space="preserve"> that help people in a medical emergency such as an epileptic fit, or changes in blood pressure and blood sugar</w:t>
      </w:r>
    </w:p>
    <w:p w:rsidR="003357DA" w:rsidRDefault="003357DA" w:rsidP="003357DA">
      <w:pPr>
        <w:pStyle w:val="ListBullet"/>
      </w:pPr>
      <w:r w:rsidRPr="003357DA">
        <w:rPr>
          <w:b/>
        </w:rPr>
        <w:t>Psychiatric service animals</w:t>
      </w:r>
      <w:r>
        <w:t xml:space="preserve"> that help people with mental illnesses such as Post-Traumatic Stress Disorder, anxiety and panic attacks.</w:t>
      </w:r>
    </w:p>
    <w:p w:rsidR="003357DA" w:rsidRDefault="003357DA" w:rsidP="003357DA">
      <w:r>
        <w:t>The student can apply for an Assistance Animal Pass if they need their animal to help manage their disability while they use public transport.</w:t>
      </w:r>
    </w:p>
    <w:p w:rsidR="003357DA" w:rsidRDefault="003357DA" w:rsidP="003357DA">
      <w:r>
        <w:t xml:space="preserve">To receive a pass, the student will need to provide evidence that their assistance animal is formally trained to help them manage their disability, and meets similar standards of hygiene and obedience as a Guide Dog. Guide Dogs and hearing dogs (working or in-training) don’t need an Assistance Animal Pass.  </w:t>
      </w:r>
    </w:p>
    <w:p w:rsidR="003357DA" w:rsidRDefault="003357DA" w:rsidP="003357DA">
      <w:r>
        <w:t>Assistance Animals can travel free on public transport in Victoria.  The handler must have a valid ticket.</w:t>
      </w:r>
    </w:p>
    <w:p w:rsidR="003357DA" w:rsidRPr="003357DA" w:rsidRDefault="00F21A98" w:rsidP="003357DA">
      <w:pPr>
        <w:rPr>
          <w:rStyle w:val="Hyperlink"/>
        </w:rPr>
      </w:pPr>
      <w:hyperlink r:id="rId19" w:history="1">
        <w:r w:rsidR="003357DA" w:rsidRPr="003357DA">
          <w:rPr>
            <w:rStyle w:val="Hyperlink"/>
          </w:rPr>
          <w:t>https://static.ptv.vic.gov.au/PTV/PTV%20docs/Ticketing/1516592816/Assistance-Animals-Application.pdf</w:t>
        </w:r>
      </w:hyperlink>
    </w:p>
    <w:p w:rsidR="003357DA" w:rsidRPr="003357DA" w:rsidRDefault="003357DA" w:rsidP="003357DA"/>
    <w:sectPr w:rsidR="003357DA" w:rsidRPr="003357DA" w:rsidSect="001F2D36">
      <w:headerReference w:type="default" r:id="rId20"/>
      <w:footerReference w:type="default" r:id="rId21"/>
      <w:type w:val="continuous"/>
      <w:pgSz w:w="11907" w:h="16840" w:code="9"/>
      <w:pgMar w:top="2155" w:right="1134" w:bottom="1701" w:left="1191" w:header="425" w:footer="284" w:gutter="0"/>
      <w:cols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239" w:rsidRDefault="009B4239">
      <w:r>
        <w:separator/>
      </w:r>
    </w:p>
  </w:endnote>
  <w:endnote w:type="continuationSeparator" w:id="0">
    <w:p w:rsidR="009B4239" w:rsidRDefault="009B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Verdana Ref">
    <w:altName w:val="Tahoma"/>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Grid"/>
      <w:tblW w:w="10212" w:type="dxa"/>
      <w:tblLayout w:type="fixed"/>
      <w:tblLook w:val="01E0" w:firstRow="1" w:lastRow="1" w:firstColumn="1" w:lastColumn="1" w:noHBand="0" w:noVBand="0"/>
    </w:tblPr>
    <w:tblGrid>
      <w:gridCol w:w="417"/>
      <w:gridCol w:w="6812"/>
      <w:gridCol w:w="2983"/>
    </w:tblGrid>
    <w:tr w:rsidR="00F47C9C" w:rsidTr="00A7734A">
      <w:trPr>
        <w:trHeight w:val="964"/>
      </w:trPr>
      <w:tc>
        <w:tcPr>
          <w:tcW w:w="417" w:type="dxa"/>
          <w:vAlign w:val="bottom"/>
        </w:tcPr>
        <w:bookmarkStart w:id="1" w:name="_Hlk527313910"/>
        <w:p w:rsidR="00F47C9C" w:rsidRPr="00E33A5A" w:rsidRDefault="00F47C9C" w:rsidP="00A7734A">
          <w:pPr>
            <w:pStyle w:val="Footer"/>
          </w:pPr>
          <w:r>
            <w:fldChar w:fldCharType="begin"/>
          </w:r>
          <w:r>
            <w:instrText xml:space="preserve"> PAGE  \* Arabic </w:instrText>
          </w:r>
          <w:r>
            <w:fldChar w:fldCharType="separate"/>
          </w:r>
          <w:r>
            <w:t>1</w:t>
          </w:r>
          <w:r>
            <w:fldChar w:fldCharType="end"/>
          </w:r>
        </w:p>
      </w:tc>
      <w:tc>
        <w:tcPr>
          <w:tcW w:w="6813" w:type="dxa"/>
          <w:vAlign w:val="bottom"/>
        </w:tcPr>
        <w:p w:rsidR="00F47C9C" w:rsidRPr="00E33A5A" w:rsidRDefault="00F21A98" w:rsidP="00A7734A">
          <w:pPr>
            <w:pStyle w:val="Footer"/>
          </w:pPr>
          <w:sdt>
            <w:sdtPr>
              <w:alias w:val="Subject"/>
              <w:tag w:val=""/>
              <w:id w:val="-1831283757"/>
              <w:dataBinding w:prefixMappings="xmlns:ns0='http://purl.org/dc/elements/1.1/' xmlns:ns1='http://schemas.openxmlformats.org/package/2006/metadata/core-properties' " w:xpath="/ns1:coreProperties[1]/ns0:subject[1]" w:storeItemID="{6C3C8BC8-F283-45AE-878A-BAB7291924A1}"/>
              <w:text/>
            </w:sdtPr>
            <w:sdtEndPr/>
            <w:sdtContent>
              <w:r w:rsidR="00D60ABA">
                <w:t>Getting Ready</w:t>
              </w:r>
            </w:sdtContent>
          </w:sdt>
          <w:r w:rsidR="00F47C9C">
            <w:t xml:space="preserve"> \ </w:t>
          </w:r>
          <w:sdt>
            <w:sdtPr>
              <w:alias w:val="Title"/>
              <w:tag w:val=""/>
              <w:id w:val="-1279950062"/>
              <w:dataBinding w:prefixMappings="xmlns:ns0='http://purl.org/dc/elements/1.1/' xmlns:ns1='http://schemas.openxmlformats.org/package/2006/metadata/core-properties' " w:xpath="/ns1:coreProperties[1]/ns0:title[1]" w:storeItemID="{6C3C8BC8-F283-45AE-878A-BAB7291924A1}"/>
              <w:text/>
            </w:sdtPr>
            <w:sdtEndPr/>
            <w:sdtContent>
              <w:r w:rsidR="00D60ABA">
                <w:t>Teacher Support Resource</w:t>
              </w:r>
            </w:sdtContent>
          </w:sdt>
        </w:p>
      </w:tc>
      <w:tc>
        <w:tcPr>
          <w:tcW w:w="2984" w:type="dxa"/>
          <w:tcMar>
            <w:right w:w="28" w:type="dxa"/>
          </w:tcMar>
          <w:vAlign w:val="bottom"/>
        </w:tcPr>
        <w:p w:rsidR="00F47C9C" w:rsidRDefault="00F47C9C" w:rsidP="00A7734A">
          <w:pPr>
            <w:pStyle w:val="Footer"/>
            <w:jc w:val="right"/>
            <w:rPr>
              <w:noProof/>
            </w:rPr>
          </w:pPr>
          <w:r>
            <w:rPr>
              <w:noProof/>
            </w:rPr>
            <w:drawing>
              <wp:inline distT="0" distB="0" distL="0" distR="0" wp14:anchorId="6B9FB35D" wp14:editId="68B0DCAF">
                <wp:extent cx="1799848" cy="539497"/>
                <wp:effectExtent l="0" t="0" r="0" b="0"/>
                <wp:docPr id="6" name="Picture 6"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T bottom logo.png"/>
                        <pic:cNvPicPr/>
                      </pic:nvPicPr>
                      <pic:blipFill>
                        <a:blip r:embed="rId1"/>
                        <a:stretch>
                          <a:fillRect/>
                        </a:stretch>
                      </pic:blipFill>
                      <pic:spPr>
                        <a:xfrm>
                          <a:off x="0" y="0"/>
                          <a:ext cx="1799848" cy="539497"/>
                        </a:xfrm>
                        <a:prstGeom prst="rect">
                          <a:avLst/>
                        </a:prstGeom>
                      </pic:spPr>
                    </pic:pic>
                  </a:graphicData>
                </a:graphic>
              </wp:inline>
            </w:drawing>
          </w:r>
        </w:p>
      </w:tc>
    </w:tr>
    <w:bookmarkEnd w:id="1"/>
  </w:tbl>
  <w:p w:rsidR="009277DC" w:rsidRDefault="009277DC" w:rsidP="00BE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239" w:rsidRDefault="009B4239">
      <w:r>
        <w:separator/>
      </w:r>
    </w:p>
  </w:footnote>
  <w:footnote w:type="continuationSeparator" w:id="0">
    <w:p w:rsidR="009B4239" w:rsidRDefault="009B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5000" w:type="pct"/>
      <w:tblLayout w:type="fixed"/>
      <w:tblLook w:val="01E0" w:firstRow="1" w:lastRow="1" w:firstColumn="1" w:lastColumn="1" w:noHBand="0" w:noVBand="0"/>
    </w:tblPr>
    <w:tblGrid>
      <w:gridCol w:w="2835"/>
      <w:gridCol w:w="6747"/>
    </w:tblGrid>
    <w:tr w:rsidR="00017470" w:rsidRPr="00E33A5A" w:rsidTr="003357DA">
      <w:trPr>
        <w:cnfStyle w:val="100000000000" w:firstRow="1" w:lastRow="0" w:firstColumn="0" w:lastColumn="0" w:oddVBand="0" w:evenVBand="0" w:oddHBand="0" w:evenHBand="0" w:firstRowFirstColumn="0" w:firstRowLastColumn="0" w:lastRowFirstColumn="0" w:lastRowLastColumn="0"/>
        <w:trHeight w:val="510"/>
      </w:trPr>
      <w:tc>
        <w:tcPr>
          <w:tcW w:w="2835" w:type="dxa"/>
          <w:vMerge w:val="restart"/>
          <w:tcMar>
            <w:top w:w="0" w:type="nil"/>
            <w:left w:w="0" w:type="nil"/>
            <w:bottom w:w="0" w:type="nil"/>
            <w:right w:w="0" w:type="nil"/>
          </w:tcMar>
        </w:tcPr>
        <w:p w:rsidR="00017470" w:rsidRPr="00E33A5A" w:rsidRDefault="00017470" w:rsidP="00E33A5A">
          <w:pPr>
            <w:pStyle w:val="Footer"/>
          </w:pPr>
        </w:p>
      </w:tc>
      <w:sdt>
        <w:sdtPr>
          <w:alias w:val="Title"/>
          <w:tag w:val=""/>
          <w:id w:val="-1894031120"/>
          <w:dataBinding w:prefixMappings="xmlns:ns0='http://purl.org/dc/elements/1.1/' xmlns:ns1='http://schemas.openxmlformats.org/package/2006/metadata/core-properties' " w:xpath="/ns1:coreProperties[1]/ns0:title[1]" w:storeItemID="{6C3C8BC8-F283-45AE-878A-BAB7291924A1}"/>
          <w:text/>
        </w:sdtPr>
        <w:sdtEndPr/>
        <w:sdtContent>
          <w:tc>
            <w:tcPr>
              <w:tcW w:w="6747" w:type="dxa"/>
              <w:tcMar>
                <w:top w:w="0" w:type="nil"/>
                <w:left w:w="0" w:type="nil"/>
                <w:bottom w:w="0" w:type="nil"/>
                <w:right w:w="0" w:type="nil"/>
              </w:tcMar>
              <w:vAlign w:val="bottom"/>
            </w:tcPr>
            <w:p w:rsidR="00017470" w:rsidRPr="00E33A5A" w:rsidRDefault="00D60ABA" w:rsidP="006712BD">
              <w:pPr>
                <w:pStyle w:val="Module"/>
              </w:pPr>
              <w:r>
                <w:t>Teacher Support Resource</w:t>
              </w:r>
            </w:p>
          </w:tc>
        </w:sdtContent>
      </w:sdt>
    </w:tr>
    <w:tr w:rsidR="00017470" w:rsidRPr="00E33A5A" w:rsidTr="003357DA">
      <w:trPr>
        <w:trHeight w:hRule="exact" w:val="510"/>
      </w:trPr>
      <w:tc>
        <w:tcPr>
          <w:tcW w:w="2835" w:type="dxa"/>
          <w:vMerge/>
          <w:tcMar>
            <w:top w:w="0" w:type="nil"/>
            <w:left w:w="0" w:type="nil"/>
            <w:bottom w:w="0" w:type="nil"/>
            <w:right w:w="0" w:type="nil"/>
          </w:tcMar>
        </w:tcPr>
        <w:p w:rsidR="00017470" w:rsidRPr="00E33A5A" w:rsidRDefault="00017470" w:rsidP="00E33A5A">
          <w:pPr>
            <w:pStyle w:val="Footer"/>
          </w:pPr>
        </w:p>
      </w:tc>
      <w:sdt>
        <w:sdtPr>
          <w:alias w:val="Subject"/>
          <w:tag w:val=""/>
          <w:id w:val="-1340694276"/>
          <w:dataBinding w:prefixMappings="xmlns:ns0='http://purl.org/dc/elements/1.1/' xmlns:ns1='http://schemas.openxmlformats.org/package/2006/metadata/core-properties' " w:xpath="/ns1:coreProperties[1]/ns0:subject[1]" w:storeItemID="{6C3C8BC8-F283-45AE-878A-BAB7291924A1}"/>
          <w:text/>
        </w:sdtPr>
        <w:sdtEndPr/>
        <w:sdtContent>
          <w:tc>
            <w:tcPr>
              <w:tcW w:w="6747" w:type="dxa"/>
              <w:tcMar>
                <w:top w:w="0" w:type="nil"/>
                <w:left w:w="0" w:type="nil"/>
                <w:bottom w:w="0" w:type="nil"/>
                <w:right w:w="0" w:type="nil"/>
              </w:tcMar>
              <w:vAlign w:val="center"/>
            </w:tcPr>
            <w:p w:rsidR="00017470" w:rsidRPr="005C57C4" w:rsidRDefault="00D60ABA" w:rsidP="006712BD">
              <w:pPr>
                <w:pStyle w:val="ModuleName"/>
              </w:pPr>
              <w:r>
                <w:t>Getting Ready</w:t>
              </w:r>
            </w:p>
          </w:tc>
        </w:sdtContent>
      </w:sdt>
    </w:tr>
  </w:tbl>
  <w:p w:rsidR="004A62F6" w:rsidRDefault="006712BD" w:rsidP="00623BE7">
    <w:pPr>
      <w:pStyle w:val="Header"/>
    </w:pPr>
    <w:r>
      <w:rPr>
        <w:noProof/>
        <w:lang w:eastAsia="en-AU"/>
      </w:rPr>
      <w:drawing>
        <wp:anchor distT="0" distB="0" distL="114300" distR="114300" simplePos="0" relativeHeight="251659264" behindDoc="1" locked="1" layoutInCell="1" allowOverlap="1" wp14:anchorId="701E5674" wp14:editId="78BE6D94">
          <wp:simplePos x="0" y="0"/>
          <wp:positionH relativeFrom="page">
            <wp:posOffset>0</wp:posOffset>
          </wp:positionH>
          <wp:positionV relativeFrom="page">
            <wp:posOffset>208915</wp:posOffset>
          </wp:positionV>
          <wp:extent cx="7559675" cy="809625"/>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 Corporate covers_2.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5967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4E89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9EFA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3C53C4"/>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44F2802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D66006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CB6E6F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1193836"/>
    <w:multiLevelType w:val="hybridMultilevel"/>
    <w:tmpl w:val="DA7A0438"/>
    <w:lvl w:ilvl="0" w:tplc="4ACA869A">
      <w:start w:val="1"/>
      <w:numFmt w:val="decimal"/>
      <w:pStyle w:val="Heading1Numbered"/>
      <w:lvlText w:val="%1."/>
      <w:lvlJc w:val="left"/>
      <w:pPr>
        <w:ind w:left="720" w:hanging="360"/>
      </w:pPr>
      <w:rPr>
        <w:rFonts w:ascii="Arial" w:hAnsi="Arial" w:hint="default"/>
        <w:color w:val="004EA8" w:themeColor="accent1"/>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840009"/>
    <w:multiLevelType w:val="multilevel"/>
    <w:tmpl w:val="593E2F00"/>
    <w:styleLink w:val="TableBullets"/>
    <w:lvl w:ilvl="0">
      <w:start w:val="1"/>
      <w:numFmt w:val="bullet"/>
      <w:pStyle w:val="TableBullet1"/>
      <w:lvlText w:val=""/>
      <w:lvlJc w:val="left"/>
      <w:pPr>
        <w:ind w:left="357" w:hanging="357"/>
      </w:pPr>
      <w:rPr>
        <w:rFonts w:ascii="Symbol" w:hAnsi="Symbol" w:cs="Times New Roman" w:hint="default"/>
      </w:rPr>
    </w:lvl>
    <w:lvl w:ilvl="1">
      <w:start w:val="1"/>
      <w:numFmt w:val="bullet"/>
      <w:pStyle w:val="TableBullet2"/>
      <w:lvlText w:val="o"/>
      <w:lvlJc w:val="left"/>
      <w:pPr>
        <w:ind w:left="714" w:hanging="357"/>
      </w:pPr>
      <w:rPr>
        <w:rFonts w:ascii="Courier New" w:hAnsi="Courier New" w:cs="Courier New"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24964C54"/>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0F4594"/>
    <w:multiLevelType w:val="hybridMultilevel"/>
    <w:tmpl w:val="22DCCB62"/>
    <w:lvl w:ilvl="0" w:tplc="574C7D9C">
      <w:start w:val="1"/>
      <w:numFmt w:val="decimal"/>
      <w:pStyle w:val="Heading2Numbered"/>
      <w:lvlText w:val="%1."/>
      <w:lvlJc w:val="left"/>
      <w:pPr>
        <w:ind w:left="720" w:hanging="360"/>
      </w:pPr>
      <w:rPr>
        <w:rFonts w:ascii="Arial" w:hAnsi="Arial" w:hint="default"/>
        <w:color w:val="004EA8" w:themeColor="accent1"/>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DC4B1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5969B7"/>
    <w:multiLevelType w:val="multilevel"/>
    <w:tmpl w:val="9984DF0C"/>
    <w:styleLink w:val="ListNumbers"/>
    <w:lvl w:ilvl="0">
      <w:start w:val="1"/>
      <w:numFmt w:val="decimal"/>
      <w:pStyle w:val="ListNumber"/>
      <w:lvlText w:val="%1."/>
      <w:lvlJc w:val="left"/>
      <w:pPr>
        <w:ind w:left="357" w:hanging="357"/>
      </w:pPr>
      <w:rPr>
        <w:rFonts w:ascii="Arial" w:hAnsi="Arial" w:hint="default"/>
        <w:b w:val="0"/>
        <w:i w:val="0"/>
      </w:rPr>
    </w:lvl>
    <w:lvl w:ilvl="1">
      <w:start w:val="1"/>
      <w:numFmt w:val="lowerLetter"/>
      <w:pStyle w:val="ListNumber2"/>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righ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right"/>
      <w:pPr>
        <w:ind w:left="3213" w:hanging="357"/>
      </w:pPr>
      <w:rPr>
        <w:rFonts w:hint="default"/>
      </w:rPr>
    </w:lvl>
  </w:abstractNum>
  <w:abstractNum w:abstractNumId="12" w15:restartNumberingAfterBreak="0">
    <w:nsid w:val="322038FA"/>
    <w:multiLevelType w:val="hybridMultilevel"/>
    <w:tmpl w:val="CBA6430E"/>
    <w:lvl w:ilvl="0" w:tplc="7048EE6E">
      <w:start w:val="1"/>
      <w:numFmt w:val="bullet"/>
      <w:pStyle w:val="CheckBox"/>
      <w:lvlText w:val=""/>
      <w:lvlJc w:val="left"/>
      <w:pPr>
        <w:ind w:left="360" w:hanging="360"/>
      </w:pPr>
      <w:rPr>
        <w:rFonts w:ascii="Wingdings" w:hAnsi="Wingdings" w:hint="default"/>
        <w:b w:val="0"/>
        <w:i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AF5F0F"/>
    <w:multiLevelType w:val="multilevel"/>
    <w:tmpl w:val="904C4A3E"/>
    <w:styleLink w:val="TableNumbers"/>
    <w:lvl w:ilvl="0">
      <w:start w:val="1"/>
      <w:numFmt w:val="decimal"/>
      <w:pStyle w:val="TableNumber1"/>
      <w:lvlText w:val="%1."/>
      <w:lvlJc w:val="left"/>
      <w:pPr>
        <w:ind w:left="357" w:hanging="357"/>
      </w:pPr>
      <w:rPr>
        <w:rFonts w:hint="default"/>
      </w:rPr>
    </w:lvl>
    <w:lvl w:ilvl="1">
      <w:start w:val="1"/>
      <w:numFmt w:val="lowerLetter"/>
      <w:pStyle w:val="TableNumber2"/>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5B290FD6"/>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3A802B2"/>
    <w:multiLevelType w:val="hybridMultilevel"/>
    <w:tmpl w:val="1A3A7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8E49E4"/>
    <w:multiLevelType w:val="multilevel"/>
    <w:tmpl w:val="73166E46"/>
    <w:styleLink w:val="ListBullets"/>
    <w:lvl w:ilvl="0">
      <w:start w:val="1"/>
      <w:numFmt w:val="bullet"/>
      <w:pStyle w:val="ListBullet"/>
      <w:lvlText w:val=""/>
      <w:lvlJc w:val="left"/>
      <w:pPr>
        <w:ind w:left="357" w:hanging="357"/>
      </w:pPr>
      <w:rPr>
        <w:rFonts w:ascii="Symbol" w:hAnsi="Symbol" w:cs="Times New Roman" w:hint="default"/>
        <w:color w:val="000000" w:themeColor="text1"/>
      </w:rPr>
    </w:lvl>
    <w:lvl w:ilvl="1">
      <w:start w:val="1"/>
      <w:numFmt w:val="bullet"/>
      <w:pStyle w:val="ListBullet2"/>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cs="Times New Roman" w:hint="default"/>
      </w:rPr>
    </w:lvl>
    <w:lvl w:ilvl="3">
      <w:start w:val="1"/>
      <w:numFmt w:val="bullet"/>
      <w:lvlText w:val=""/>
      <w:lvlJc w:val="left"/>
      <w:pPr>
        <w:ind w:left="1428" w:hanging="357"/>
      </w:pPr>
      <w:rPr>
        <w:rFonts w:ascii="Symbol" w:hAnsi="Symbol" w:cs="Times New Roman"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6C460CE4"/>
    <w:multiLevelType w:val="hybridMultilevel"/>
    <w:tmpl w:val="1088B1F0"/>
    <w:lvl w:ilvl="0" w:tplc="C4741C9E">
      <w:start w:val="1"/>
      <w:numFmt w:val="decimal"/>
      <w:pStyle w:val="Heading3Numbered"/>
      <w:lvlText w:val="%1."/>
      <w:lvlJc w:val="left"/>
      <w:pPr>
        <w:ind w:left="360" w:hanging="360"/>
      </w:pPr>
      <w:rPr>
        <w:rFonts w:ascii="Arial" w:hAnsi="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8"/>
  </w:num>
  <w:num w:numId="11">
    <w:abstractNumId w:val="14"/>
  </w:num>
  <w:num w:numId="12">
    <w:abstractNumId w:val="16"/>
  </w:num>
  <w:num w:numId="13">
    <w:abstractNumId w:val="11"/>
  </w:num>
  <w:num w:numId="14">
    <w:abstractNumId w:val="7"/>
  </w:num>
  <w:num w:numId="15">
    <w:abstractNumId w:val="13"/>
  </w:num>
  <w:num w:numId="16">
    <w:abstractNumId w:val="12"/>
  </w:num>
  <w:num w:numId="17">
    <w:abstractNumId w:val="6"/>
  </w:num>
  <w:num w:numId="18">
    <w:abstractNumId w:val="9"/>
  </w:num>
  <w:num w:numId="19">
    <w:abstractNumId w:val="17"/>
  </w:num>
  <w:num w:numId="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wNrIwNDawNDA0MzVV0lEKTi0uzszPAymwrAUAoKvHfSwAAAA="/>
  </w:docVars>
  <w:rsids>
    <w:rsidRoot w:val="003357DA"/>
    <w:rsid w:val="0000145D"/>
    <w:rsid w:val="00015911"/>
    <w:rsid w:val="00017470"/>
    <w:rsid w:val="00024897"/>
    <w:rsid w:val="0003766E"/>
    <w:rsid w:val="0004298A"/>
    <w:rsid w:val="00045753"/>
    <w:rsid w:val="00046BDF"/>
    <w:rsid w:val="000475AB"/>
    <w:rsid w:val="0005278F"/>
    <w:rsid w:val="0005332B"/>
    <w:rsid w:val="00055607"/>
    <w:rsid w:val="000728DA"/>
    <w:rsid w:val="00072EEB"/>
    <w:rsid w:val="00076867"/>
    <w:rsid w:val="00096AE8"/>
    <w:rsid w:val="000A38A7"/>
    <w:rsid w:val="000B09EC"/>
    <w:rsid w:val="000C32FC"/>
    <w:rsid w:val="000D4EAA"/>
    <w:rsid w:val="000D51BE"/>
    <w:rsid w:val="000D65C6"/>
    <w:rsid w:val="000E2CF3"/>
    <w:rsid w:val="000F289B"/>
    <w:rsid w:val="00103B59"/>
    <w:rsid w:val="00130CBF"/>
    <w:rsid w:val="0013320A"/>
    <w:rsid w:val="0016442C"/>
    <w:rsid w:val="001647F1"/>
    <w:rsid w:val="0017014F"/>
    <w:rsid w:val="00173790"/>
    <w:rsid w:val="001803EF"/>
    <w:rsid w:val="00180C44"/>
    <w:rsid w:val="001842C2"/>
    <w:rsid w:val="001958E6"/>
    <w:rsid w:val="001A5625"/>
    <w:rsid w:val="001B022D"/>
    <w:rsid w:val="001C0E19"/>
    <w:rsid w:val="001C7E45"/>
    <w:rsid w:val="001D34ED"/>
    <w:rsid w:val="001E3CF4"/>
    <w:rsid w:val="001E4385"/>
    <w:rsid w:val="001F2CFB"/>
    <w:rsid w:val="001F2D36"/>
    <w:rsid w:val="00206055"/>
    <w:rsid w:val="0021073A"/>
    <w:rsid w:val="00224880"/>
    <w:rsid w:val="0024399C"/>
    <w:rsid w:val="0024557C"/>
    <w:rsid w:val="002572E6"/>
    <w:rsid w:val="0026574A"/>
    <w:rsid w:val="002710D8"/>
    <w:rsid w:val="0027601B"/>
    <w:rsid w:val="00296C09"/>
    <w:rsid w:val="002A7FBC"/>
    <w:rsid w:val="002B4AE5"/>
    <w:rsid w:val="002C1ABC"/>
    <w:rsid w:val="002C4314"/>
    <w:rsid w:val="002C57FE"/>
    <w:rsid w:val="002C595D"/>
    <w:rsid w:val="002D11C6"/>
    <w:rsid w:val="002D1F9C"/>
    <w:rsid w:val="002D26FF"/>
    <w:rsid w:val="002E692D"/>
    <w:rsid w:val="002F0E52"/>
    <w:rsid w:val="002F1C8B"/>
    <w:rsid w:val="0030415A"/>
    <w:rsid w:val="00307C53"/>
    <w:rsid w:val="00310B34"/>
    <w:rsid w:val="003158F4"/>
    <w:rsid w:val="00317866"/>
    <w:rsid w:val="00317F01"/>
    <w:rsid w:val="0032274A"/>
    <w:rsid w:val="00325707"/>
    <w:rsid w:val="0033212B"/>
    <w:rsid w:val="003357DA"/>
    <w:rsid w:val="00337345"/>
    <w:rsid w:val="00347861"/>
    <w:rsid w:val="00351B27"/>
    <w:rsid w:val="0035663E"/>
    <w:rsid w:val="003618F7"/>
    <w:rsid w:val="00376EC3"/>
    <w:rsid w:val="00382B8B"/>
    <w:rsid w:val="00387E25"/>
    <w:rsid w:val="003940F6"/>
    <w:rsid w:val="003A0B79"/>
    <w:rsid w:val="003A2F82"/>
    <w:rsid w:val="003A3511"/>
    <w:rsid w:val="003A3932"/>
    <w:rsid w:val="003A3A28"/>
    <w:rsid w:val="003A4702"/>
    <w:rsid w:val="003B728B"/>
    <w:rsid w:val="003C6EA4"/>
    <w:rsid w:val="003D0532"/>
    <w:rsid w:val="003D3476"/>
    <w:rsid w:val="003E0A5E"/>
    <w:rsid w:val="003E18EA"/>
    <w:rsid w:val="003E28C1"/>
    <w:rsid w:val="003E773A"/>
    <w:rsid w:val="003F11BC"/>
    <w:rsid w:val="004030F3"/>
    <w:rsid w:val="00405518"/>
    <w:rsid w:val="00424EF0"/>
    <w:rsid w:val="00435951"/>
    <w:rsid w:val="00451DBF"/>
    <w:rsid w:val="00460BC6"/>
    <w:rsid w:val="00480198"/>
    <w:rsid w:val="00487C8C"/>
    <w:rsid w:val="00490C44"/>
    <w:rsid w:val="004A1307"/>
    <w:rsid w:val="004A2AB0"/>
    <w:rsid w:val="004A377F"/>
    <w:rsid w:val="004A3AE5"/>
    <w:rsid w:val="004A472C"/>
    <w:rsid w:val="004A505A"/>
    <w:rsid w:val="004A50A6"/>
    <w:rsid w:val="004A62F6"/>
    <w:rsid w:val="004B7F12"/>
    <w:rsid w:val="004C1B54"/>
    <w:rsid w:val="004D1B34"/>
    <w:rsid w:val="004D3D2E"/>
    <w:rsid w:val="005037AB"/>
    <w:rsid w:val="00514031"/>
    <w:rsid w:val="00517B8D"/>
    <w:rsid w:val="00543B5D"/>
    <w:rsid w:val="00551D04"/>
    <w:rsid w:val="00553158"/>
    <w:rsid w:val="0055365D"/>
    <w:rsid w:val="00555A94"/>
    <w:rsid w:val="00555CF6"/>
    <w:rsid w:val="0055748F"/>
    <w:rsid w:val="00565739"/>
    <w:rsid w:val="00580CDD"/>
    <w:rsid w:val="00581323"/>
    <w:rsid w:val="00584624"/>
    <w:rsid w:val="00584C32"/>
    <w:rsid w:val="005855BC"/>
    <w:rsid w:val="005A133C"/>
    <w:rsid w:val="005A27D4"/>
    <w:rsid w:val="005B0CB4"/>
    <w:rsid w:val="005B54B5"/>
    <w:rsid w:val="005C57C4"/>
    <w:rsid w:val="005C7F77"/>
    <w:rsid w:val="005E73DD"/>
    <w:rsid w:val="005F00AA"/>
    <w:rsid w:val="005F1481"/>
    <w:rsid w:val="005F4397"/>
    <w:rsid w:val="005F72D4"/>
    <w:rsid w:val="00616222"/>
    <w:rsid w:val="0062143B"/>
    <w:rsid w:val="006220D6"/>
    <w:rsid w:val="00623BE7"/>
    <w:rsid w:val="00627A83"/>
    <w:rsid w:val="00627C7D"/>
    <w:rsid w:val="00631C66"/>
    <w:rsid w:val="0063734B"/>
    <w:rsid w:val="00661F0D"/>
    <w:rsid w:val="006653FB"/>
    <w:rsid w:val="006712BD"/>
    <w:rsid w:val="006909D6"/>
    <w:rsid w:val="00695611"/>
    <w:rsid w:val="006A4A30"/>
    <w:rsid w:val="006A636A"/>
    <w:rsid w:val="006C0C21"/>
    <w:rsid w:val="006C6950"/>
    <w:rsid w:val="006D057E"/>
    <w:rsid w:val="006D7FF7"/>
    <w:rsid w:val="006E69E1"/>
    <w:rsid w:val="006E75AA"/>
    <w:rsid w:val="006F19CE"/>
    <w:rsid w:val="00720AF3"/>
    <w:rsid w:val="00737567"/>
    <w:rsid w:val="007423CC"/>
    <w:rsid w:val="00750E27"/>
    <w:rsid w:val="007572C2"/>
    <w:rsid w:val="00764B8A"/>
    <w:rsid w:val="00771020"/>
    <w:rsid w:val="0077320A"/>
    <w:rsid w:val="007950F2"/>
    <w:rsid w:val="007A00D1"/>
    <w:rsid w:val="007B1A0C"/>
    <w:rsid w:val="007B57F8"/>
    <w:rsid w:val="007C499C"/>
    <w:rsid w:val="007C705B"/>
    <w:rsid w:val="007C7666"/>
    <w:rsid w:val="007F6D4E"/>
    <w:rsid w:val="00800A0E"/>
    <w:rsid w:val="00802CAF"/>
    <w:rsid w:val="0080468D"/>
    <w:rsid w:val="00806E71"/>
    <w:rsid w:val="0080728C"/>
    <w:rsid w:val="00822931"/>
    <w:rsid w:val="00826CC8"/>
    <w:rsid w:val="00841DD5"/>
    <w:rsid w:val="0086031D"/>
    <w:rsid w:val="008608EB"/>
    <w:rsid w:val="00867B1B"/>
    <w:rsid w:val="00872EC7"/>
    <w:rsid w:val="0087325C"/>
    <w:rsid w:val="00880A27"/>
    <w:rsid w:val="008934FA"/>
    <w:rsid w:val="008940CA"/>
    <w:rsid w:val="008946D0"/>
    <w:rsid w:val="008A6762"/>
    <w:rsid w:val="008B671D"/>
    <w:rsid w:val="008C5949"/>
    <w:rsid w:val="008D06EF"/>
    <w:rsid w:val="008D4A49"/>
    <w:rsid w:val="008E03CF"/>
    <w:rsid w:val="008E6439"/>
    <w:rsid w:val="008F28DA"/>
    <w:rsid w:val="00910A4C"/>
    <w:rsid w:val="009123D3"/>
    <w:rsid w:val="00916625"/>
    <w:rsid w:val="009277DC"/>
    <w:rsid w:val="009303EE"/>
    <w:rsid w:val="00935EE1"/>
    <w:rsid w:val="00947918"/>
    <w:rsid w:val="00947E53"/>
    <w:rsid w:val="00951F45"/>
    <w:rsid w:val="00961EBB"/>
    <w:rsid w:val="00962BE8"/>
    <w:rsid w:val="009709AE"/>
    <w:rsid w:val="00990636"/>
    <w:rsid w:val="00997D31"/>
    <w:rsid w:val="009B4239"/>
    <w:rsid w:val="009B4CCC"/>
    <w:rsid w:val="009C3DFD"/>
    <w:rsid w:val="009D26DF"/>
    <w:rsid w:val="009D5467"/>
    <w:rsid w:val="009E24C4"/>
    <w:rsid w:val="009E36AA"/>
    <w:rsid w:val="009F7773"/>
    <w:rsid w:val="00A04529"/>
    <w:rsid w:val="00A074F9"/>
    <w:rsid w:val="00A077CA"/>
    <w:rsid w:val="00A174C9"/>
    <w:rsid w:val="00A27E53"/>
    <w:rsid w:val="00A30335"/>
    <w:rsid w:val="00A34938"/>
    <w:rsid w:val="00A4206C"/>
    <w:rsid w:val="00A43559"/>
    <w:rsid w:val="00A5368F"/>
    <w:rsid w:val="00A54949"/>
    <w:rsid w:val="00A64441"/>
    <w:rsid w:val="00A7734A"/>
    <w:rsid w:val="00A841DD"/>
    <w:rsid w:val="00A84578"/>
    <w:rsid w:val="00A9211E"/>
    <w:rsid w:val="00AA3446"/>
    <w:rsid w:val="00AC0B89"/>
    <w:rsid w:val="00AC1F27"/>
    <w:rsid w:val="00AC2731"/>
    <w:rsid w:val="00AE2010"/>
    <w:rsid w:val="00AE605A"/>
    <w:rsid w:val="00B04013"/>
    <w:rsid w:val="00B14106"/>
    <w:rsid w:val="00B33BC0"/>
    <w:rsid w:val="00B340CE"/>
    <w:rsid w:val="00B36C05"/>
    <w:rsid w:val="00B424D1"/>
    <w:rsid w:val="00B441BB"/>
    <w:rsid w:val="00B54AFF"/>
    <w:rsid w:val="00B55AA7"/>
    <w:rsid w:val="00B57256"/>
    <w:rsid w:val="00B63976"/>
    <w:rsid w:val="00B765F5"/>
    <w:rsid w:val="00B775AB"/>
    <w:rsid w:val="00B84D46"/>
    <w:rsid w:val="00B856FC"/>
    <w:rsid w:val="00B97537"/>
    <w:rsid w:val="00BA7570"/>
    <w:rsid w:val="00BA79ED"/>
    <w:rsid w:val="00BA7BF2"/>
    <w:rsid w:val="00BD4B5B"/>
    <w:rsid w:val="00BE48E3"/>
    <w:rsid w:val="00BF32DA"/>
    <w:rsid w:val="00BF5324"/>
    <w:rsid w:val="00C03B91"/>
    <w:rsid w:val="00C1555F"/>
    <w:rsid w:val="00C240D2"/>
    <w:rsid w:val="00C32967"/>
    <w:rsid w:val="00C35963"/>
    <w:rsid w:val="00C40BA6"/>
    <w:rsid w:val="00C471E5"/>
    <w:rsid w:val="00C5068E"/>
    <w:rsid w:val="00C508B5"/>
    <w:rsid w:val="00C52DB5"/>
    <w:rsid w:val="00C60D87"/>
    <w:rsid w:val="00C62EE5"/>
    <w:rsid w:val="00C663FB"/>
    <w:rsid w:val="00C711DF"/>
    <w:rsid w:val="00C71764"/>
    <w:rsid w:val="00C8047E"/>
    <w:rsid w:val="00C857A7"/>
    <w:rsid w:val="00C90F77"/>
    <w:rsid w:val="00C91204"/>
    <w:rsid w:val="00CD3D7E"/>
    <w:rsid w:val="00CF3944"/>
    <w:rsid w:val="00CF6A32"/>
    <w:rsid w:val="00D2788A"/>
    <w:rsid w:val="00D33D10"/>
    <w:rsid w:val="00D351D3"/>
    <w:rsid w:val="00D373EF"/>
    <w:rsid w:val="00D429AA"/>
    <w:rsid w:val="00D50AD2"/>
    <w:rsid w:val="00D60ABA"/>
    <w:rsid w:val="00D65F2E"/>
    <w:rsid w:val="00D65F32"/>
    <w:rsid w:val="00D679D3"/>
    <w:rsid w:val="00D7529F"/>
    <w:rsid w:val="00D7618D"/>
    <w:rsid w:val="00D7630C"/>
    <w:rsid w:val="00D819E9"/>
    <w:rsid w:val="00D81EE0"/>
    <w:rsid w:val="00D82897"/>
    <w:rsid w:val="00D91EC8"/>
    <w:rsid w:val="00D95B87"/>
    <w:rsid w:val="00DA1D2B"/>
    <w:rsid w:val="00DE1379"/>
    <w:rsid w:val="00DE3522"/>
    <w:rsid w:val="00DE4CF4"/>
    <w:rsid w:val="00DE556E"/>
    <w:rsid w:val="00DE6AB2"/>
    <w:rsid w:val="00DE799F"/>
    <w:rsid w:val="00DF241E"/>
    <w:rsid w:val="00E11AC2"/>
    <w:rsid w:val="00E13B4C"/>
    <w:rsid w:val="00E1603D"/>
    <w:rsid w:val="00E31A5B"/>
    <w:rsid w:val="00E31DA8"/>
    <w:rsid w:val="00E33A5A"/>
    <w:rsid w:val="00E367BC"/>
    <w:rsid w:val="00E47C1B"/>
    <w:rsid w:val="00E55C91"/>
    <w:rsid w:val="00E5679B"/>
    <w:rsid w:val="00E56838"/>
    <w:rsid w:val="00E67464"/>
    <w:rsid w:val="00E67945"/>
    <w:rsid w:val="00E71C0C"/>
    <w:rsid w:val="00E725EA"/>
    <w:rsid w:val="00E77608"/>
    <w:rsid w:val="00E77E5B"/>
    <w:rsid w:val="00EA40F9"/>
    <w:rsid w:val="00EA4F4B"/>
    <w:rsid w:val="00EA7EFC"/>
    <w:rsid w:val="00EC08AB"/>
    <w:rsid w:val="00EC4F21"/>
    <w:rsid w:val="00EC5A23"/>
    <w:rsid w:val="00EE69C9"/>
    <w:rsid w:val="00F04DB9"/>
    <w:rsid w:val="00F11C4C"/>
    <w:rsid w:val="00F21882"/>
    <w:rsid w:val="00F21A98"/>
    <w:rsid w:val="00F26A26"/>
    <w:rsid w:val="00F30D6A"/>
    <w:rsid w:val="00F40BE2"/>
    <w:rsid w:val="00F457AE"/>
    <w:rsid w:val="00F47C9C"/>
    <w:rsid w:val="00F51BCD"/>
    <w:rsid w:val="00F53930"/>
    <w:rsid w:val="00F60988"/>
    <w:rsid w:val="00F647AF"/>
    <w:rsid w:val="00F66D92"/>
    <w:rsid w:val="00F96918"/>
    <w:rsid w:val="00FA23DE"/>
    <w:rsid w:val="00FA3F0D"/>
    <w:rsid w:val="00FA3F1B"/>
    <w:rsid w:val="00FB6F43"/>
    <w:rsid w:val="00FD366B"/>
    <w:rsid w:val="00FD38D6"/>
    <w:rsid w:val="00FD3F1D"/>
    <w:rsid w:val="00FD6087"/>
    <w:rsid w:val="00FE5506"/>
    <w:rsid w:val="00FE7797"/>
    <w:rsid w:val="00FF54B5"/>
    <w:rsid w:val="00FF54D4"/>
    <w:rsid w:val="00FF697B"/>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7D7FC8"/>
  <w15:docId w15:val="{6B9F24A4-351E-441A-A46E-1A199B19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8" w:defSemiHidden="0" w:defUnhideWhenUsed="0" w:defQFormat="0" w:count="375">
    <w:lsdException w:name="Normal" w:uiPriority="1" w:qFormat="1"/>
    <w:lsdException w:name="heading 1" w:uiPriority="1" w:qFormat="1"/>
    <w:lsdException w:name="heading 2" w:uiPriority="1" w:qFormat="1"/>
    <w:lsdException w:name="heading 3" w:uiPriority="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uiPriority="97"/>
    <w:lsdException w:name="List" w:semiHidden="1" w:uiPriority="4" w:unhideWhenUsed="1"/>
    <w:lsdException w:name="List Bullet" w:uiPriority="2" w:qFormat="1"/>
    <w:lsdException w:name="List Number" w:uiPriority="3"/>
    <w:lsdException w:name="List 2" w:semiHidden="1" w:uiPriority="4"/>
    <w:lsdException w:name="List 3" w:semiHidden="1" w:uiPriority="4" w:unhideWhenUsed="1"/>
    <w:lsdException w:name="List 4" w:semiHidden="1" w:uiPriority="4" w:unhideWhenUsed="1"/>
    <w:lsdException w:name="List 5" w:semiHidden="1" w:uiPriority="4" w:unhideWhenUsed="1"/>
    <w:lsdException w:name="List Bullet 2" w:uiPriority="2"/>
    <w:lsdException w:name="List Bullet 3" w:semiHidden="1" w:uiPriority="2" w:unhideWhenUsed="1"/>
    <w:lsdException w:name="List Bullet 4" w:semiHidden="1" w:uiPriority="2" w:unhideWhenUsed="1"/>
    <w:lsdException w:name="List Bullet 5" w:semiHidden="1" w:uiPriority="2" w:unhideWhenUsed="1"/>
    <w:lsdException w:name="List Number 2" w:uiPriority="3"/>
    <w:lsdException w:name="List Number 3" w:semiHidden="1" w:uiPriority="3" w:unhideWhenUsed="1"/>
    <w:lsdException w:name="List Number 4" w:semiHidden="1" w:uiPriority="3" w:unhideWhenUsed="1"/>
    <w:lsdException w:name="List Number 5" w:semiHidden="1" w:uiPriority="3" w:unhideWhenUsed="1"/>
    <w:lsdException w:name="Title" w:semiHidden="1" w:uiPriority="97"/>
    <w:lsdException w:name="Closing" w:semiHidden="1" w:uiPriority="97" w:unhideWhenUsed="1"/>
    <w:lsdException w:name="Signature" w:semiHidden="1" w:uiPriority="97" w:unhideWhenUsed="1"/>
    <w:lsdException w:name="Default Paragraph Font" w:semiHidden="1" w:uiPriority="1"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9"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Grid" w:uiPriority="59"/>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4"/>
    <w:lsdException w:name="Quote" w:uiPriority="9"/>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A04529"/>
    <w:pPr>
      <w:adjustRightInd w:val="0"/>
      <w:snapToGrid w:val="0"/>
      <w:spacing w:after="120"/>
    </w:pPr>
    <w:rPr>
      <w:rFonts w:asciiTheme="minorHAnsi" w:hAnsiTheme="minorHAnsi" w:cstheme="minorHAnsi"/>
      <w:color w:val="000000" w:themeColor="text1"/>
      <w:sz w:val="22"/>
      <w:lang w:val="en-AU" w:eastAsia="ja-JP"/>
    </w:rPr>
  </w:style>
  <w:style w:type="paragraph" w:styleId="Heading1">
    <w:name w:val="heading 1"/>
    <w:next w:val="Normal"/>
    <w:uiPriority w:val="1"/>
    <w:qFormat/>
    <w:rsid w:val="00A04529"/>
    <w:pPr>
      <w:widowControl w:val="0"/>
      <w:adjustRightInd w:val="0"/>
      <w:snapToGrid w:val="0"/>
      <w:spacing w:after="120"/>
      <w:outlineLvl w:val="0"/>
    </w:pPr>
    <w:rPr>
      <w:rFonts w:asciiTheme="majorHAnsi" w:hAnsiTheme="majorHAnsi" w:cstheme="majorHAnsi"/>
      <w:b/>
      <w:bCs/>
      <w:caps/>
      <w:color w:val="004EA8" w:themeColor="accent1"/>
      <w:sz w:val="44"/>
      <w:lang w:val="en-AU" w:eastAsia="ja-JP"/>
    </w:rPr>
  </w:style>
  <w:style w:type="paragraph" w:styleId="Heading2">
    <w:name w:val="heading 2"/>
    <w:next w:val="Normal"/>
    <w:uiPriority w:val="1"/>
    <w:qFormat/>
    <w:rsid w:val="00A04529"/>
    <w:pPr>
      <w:keepNext/>
      <w:adjustRightInd w:val="0"/>
      <w:snapToGrid w:val="0"/>
      <w:spacing w:before="40" w:after="120"/>
      <w:outlineLvl w:val="1"/>
    </w:pPr>
    <w:rPr>
      <w:rFonts w:asciiTheme="majorHAnsi" w:hAnsiTheme="majorHAnsi" w:cstheme="majorHAnsi"/>
      <w:b/>
      <w:bCs/>
      <w:iCs/>
      <w:caps/>
      <w:color w:val="004EA8" w:themeColor="accent1"/>
      <w:sz w:val="26"/>
      <w:lang w:val="en-AU" w:eastAsia="ja-JP"/>
    </w:rPr>
  </w:style>
  <w:style w:type="paragraph" w:styleId="Heading3">
    <w:name w:val="heading 3"/>
    <w:basedOn w:val="Normal"/>
    <w:next w:val="Normal"/>
    <w:uiPriority w:val="1"/>
    <w:rsid w:val="00A04529"/>
    <w:pPr>
      <w:keepNext/>
      <w:spacing w:before="40"/>
      <w:outlineLvl w:val="2"/>
    </w:pPr>
    <w:rPr>
      <w:rFonts w:asciiTheme="majorHAnsi" w:hAnsiTheme="majorHAnsi" w:cstheme="majorHAnsi"/>
      <w:b/>
      <w:bCs/>
      <w:sz w:val="24"/>
    </w:rPr>
  </w:style>
  <w:style w:type="paragraph" w:styleId="Heading4">
    <w:name w:val="heading 4"/>
    <w:basedOn w:val="Normal"/>
    <w:next w:val="Normal"/>
    <w:link w:val="Heading4Char"/>
    <w:uiPriority w:val="1"/>
    <w:semiHidden/>
    <w:qFormat/>
    <w:rsid w:val="00A04529"/>
    <w:pPr>
      <w:keepNext/>
      <w:keepLines/>
      <w:spacing w:before="200"/>
      <w:outlineLvl w:val="3"/>
    </w:pPr>
    <w:rPr>
      <w:rFonts w:asciiTheme="majorHAnsi" w:eastAsiaTheme="majorEastAsia" w:hAnsiTheme="majorHAnsi" w:cstheme="majorHAnsi"/>
      <w:b/>
      <w:bCs/>
      <w:i/>
      <w:iCs/>
      <w:color w:val="004EA8" w:themeColor="accent1"/>
    </w:rPr>
  </w:style>
  <w:style w:type="paragraph" w:styleId="Heading5">
    <w:name w:val="heading 5"/>
    <w:basedOn w:val="Normal"/>
    <w:next w:val="Normal"/>
    <w:link w:val="Heading5Char"/>
    <w:uiPriority w:val="1"/>
    <w:semiHidden/>
    <w:qFormat/>
    <w:rsid w:val="00A04529"/>
    <w:pPr>
      <w:keepNext/>
      <w:keepLines/>
      <w:spacing w:before="200"/>
      <w:outlineLvl w:val="4"/>
    </w:pPr>
    <w:rPr>
      <w:rFonts w:asciiTheme="majorHAnsi" w:eastAsiaTheme="majorEastAsia" w:hAnsiTheme="majorHAnsi" w:cstheme="majorHAnsi"/>
      <w:color w:val="002653" w:themeColor="accent1" w:themeShade="7F"/>
    </w:rPr>
  </w:style>
  <w:style w:type="paragraph" w:styleId="Heading6">
    <w:name w:val="heading 6"/>
    <w:basedOn w:val="Normal"/>
    <w:next w:val="Normal"/>
    <w:link w:val="Heading6Char"/>
    <w:uiPriority w:val="1"/>
    <w:semiHidden/>
    <w:qFormat/>
    <w:rsid w:val="00A04529"/>
    <w:pPr>
      <w:keepNext/>
      <w:keepLines/>
      <w:spacing w:before="200"/>
      <w:outlineLvl w:val="5"/>
    </w:pPr>
    <w:rPr>
      <w:rFonts w:asciiTheme="majorHAnsi" w:eastAsiaTheme="majorEastAsia" w:hAnsiTheme="majorHAnsi" w:cstheme="majorHAnsi"/>
      <w:i/>
      <w:iCs/>
      <w:color w:val="002653" w:themeColor="accent1" w:themeShade="7F"/>
    </w:rPr>
  </w:style>
  <w:style w:type="paragraph" w:styleId="Heading7">
    <w:name w:val="heading 7"/>
    <w:basedOn w:val="Normal"/>
    <w:next w:val="Normal"/>
    <w:link w:val="Heading7Char"/>
    <w:uiPriority w:val="1"/>
    <w:semiHidden/>
    <w:qFormat/>
    <w:rsid w:val="00A04529"/>
    <w:pPr>
      <w:keepNext/>
      <w:keepLines/>
      <w:spacing w:before="200"/>
      <w:outlineLvl w:val="6"/>
    </w:pPr>
    <w:rPr>
      <w:rFonts w:asciiTheme="majorHAnsi" w:eastAsiaTheme="majorEastAsia" w:hAnsiTheme="majorHAnsi" w:cstheme="majorHAnsi"/>
      <w:i/>
      <w:iCs/>
      <w:color w:val="404040" w:themeColor="text1" w:themeTint="BF"/>
    </w:rPr>
  </w:style>
  <w:style w:type="paragraph" w:styleId="Heading8">
    <w:name w:val="heading 8"/>
    <w:basedOn w:val="Normal"/>
    <w:next w:val="Normal"/>
    <w:link w:val="Heading8Char"/>
    <w:uiPriority w:val="1"/>
    <w:semiHidden/>
    <w:qFormat/>
    <w:rsid w:val="00A04529"/>
    <w:pPr>
      <w:keepNext/>
      <w:keepLines/>
      <w:spacing w:before="20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iPriority w:val="1"/>
    <w:semiHidden/>
    <w:qFormat/>
    <w:rsid w:val="00A04529"/>
    <w:pPr>
      <w:keepNext/>
      <w:keepLines/>
      <w:spacing w:before="200"/>
      <w:outlineLvl w:val="8"/>
    </w:pPr>
    <w:rPr>
      <w:rFonts w:asciiTheme="majorHAnsi" w:eastAsiaTheme="majorEastAsia" w:hAnsiTheme="majorHAnsi" w:cstheme="majorHAns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529"/>
    <w:pPr>
      <w:adjustRightInd w:val="0"/>
      <w:snapToGrid w:val="0"/>
      <w:spacing w:line="240" w:lineRule="atLeast"/>
    </w:p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rPr>
    </w:tblStylePr>
  </w:style>
  <w:style w:type="paragraph" w:styleId="Header">
    <w:name w:val="header"/>
    <w:basedOn w:val="Normal"/>
    <w:uiPriority w:val="9"/>
    <w:semiHidden/>
    <w:rsid w:val="00A04529"/>
    <w:rPr>
      <w:sz w:val="16"/>
    </w:rPr>
  </w:style>
  <w:style w:type="paragraph" w:styleId="Footer">
    <w:name w:val="footer"/>
    <w:basedOn w:val="Normal"/>
    <w:link w:val="FooterChar"/>
    <w:uiPriority w:val="9"/>
    <w:semiHidden/>
    <w:rsid w:val="00A04529"/>
    <w:pPr>
      <w:spacing w:after="0"/>
    </w:pPr>
    <w:rPr>
      <w:sz w:val="16"/>
      <w:szCs w:val="14"/>
    </w:rPr>
  </w:style>
  <w:style w:type="character" w:styleId="PageNumber">
    <w:name w:val="page number"/>
    <w:basedOn w:val="DefaultParagraphFont"/>
    <w:uiPriority w:val="97"/>
    <w:semiHidden/>
    <w:rsid w:val="00A04529"/>
    <w:rPr>
      <w:rFonts w:asciiTheme="minorHAnsi" w:hAnsiTheme="minorHAnsi" w:cstheme="minorHAnsi"/>
      <w:sz w:val="16"/>
    </w:rPr>
  </w:style>
  <w:style w:type="paragraph" w:styleId="BalloonText">
    <w:name w:val="Balloon Text"/>
    <w:basedOn w:val="Normal"/>
    <w:link w:val="BalloonTextChar"/>
    <w:uiPriority w:val="97"/>
    <w:semiHidden/>
    <w:rsid w:val="00A04529"/>
    <w:rPr>
      <w:sz w:val="16"/>
      <w:szCs w:val="16"/>
    </w:rPr>
  </w:style>
  <w:style w:type="character" w:customStyle="1" w:styleId="BalloonTextChar">
    <w:name w:val="Balloon Text Char"/>
    <w:basedOn w:val="DefaultParagraphFont"/>
    <w:link w:val="BalloonText"/>
    <w:uiPriority w:val="97"/>
    <w:semiHidden/>
    <w:rsid w:val="00A04529"/>
    <w:rPr>
      <w:rFonts w:asciiTheme="minorHAnsi" w:hAnsiTheme="minorHAnsi" w:cstheme="minorHAnsi"/>
      <w:color w:val="000000" w:themeColor="text1"/>
      <w:sz w:val="16"/>
      <w:szCs w:val="16"/>
      <w:lang w:val="en-AU" w:eastAsia="ja-JP"/>
    </w:rPr>
  </w:style>
  <w:style w:type="table" w:styleId="Table3Deffects1">
    <w:name w:val="Table 3D effects 1"/>
    <w:basedOn w:val="TableNormal"/>
    <w:uiPriority w:val="98"/>
    <w:rsid w:val="00A04529"/>
    <w:pPr>
      <w:adjustRightInd w:val="0"/>
      <w:snapToGrid w:val="0"/>
      <w:spacing w:line="240" w:lineRule="atLeast"/>
    </w:pPr>
    <w:tblPr>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BlankGrid">
    <w:name w:val="Blank Grid"/>
    <w:basedOn w:val="TableNormal"/>
    <w:uiPriority w:val="98"/>
    <w:rsid w:val="00A04529"/>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table" w:styleId="Table3Deffects3">
    <w:name w:val="Table 3D effects 3"/>
    <w:basedOn w:val="TableNormal"/>
    <w:uiPriority w:val="98"/>
    <w:rsid w:val="00A04529"/>
    <w:pPr>
      <w:adjustRightInd w:val="0"/>
      <w:snapToGrid w:val="0"/>
      <w:spacing w:line="240" w:lineRule="atLeast"/>
    </w:pPr>
    <w:tblPr>
      <w:tblStyleRowBandSize w:val="1"/>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8"/>
    <w:rsid w:val="00A04529"/>
    <w:pPr>
      <w:adjustRightInd w:val="0"/>
      <w:snapToGrid w:val="0"/>
      <w:spacing w:line="240" w:lineRule="atLeast"/>
    </w:pPr>
    <w:tblPr>
      <w:tblStyleRowBandSize w:val="1"/>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A04529"/>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A04529"/>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A04529"/>
    <w:pPr>
      <w:adjustRightInd w:val="0"/>
      <w:snapToGrid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A04529"/>
    <w:pPr>
      <w:adjustRightInd w:val="0"/>
      <w:snapToGrid w:val="0"/>
      <w:spacing w:line="240" w:lineRule="atLeast"/>
    </w:pPr>
    <w:tblPr>
      <w:tblBorders>
        <w:top w:val="single" w:sz="12" w:space="0" w:color="000000"/>
        <w:left w:val="single" w:sz="6" w:space="0" w:color="000000"/>
        <w:bottom w:val="single" w:sz="12" w:space="0" w:color="000000"/>
        <w:right w:val="single" w:sz="6"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A04529"/>
    <w:pPr>
      <w:adjustRightInd w:val="0"/>
      <w:snapToGrid w:val="0"/>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57" w:type="dxa"/>
        <w:left w:w="57" w:type="dxa"/>
        <w:bottom w:w="57" w:type="dxa"/>
        <w:right w:w="57" w:type="dxa"/>
      </w:tblCellMar>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A04529"/>
    <w:pPr>
      <w:adjustRightInd w:val="0"/>
      <w:snapToGrid w:val="0"/>
      <w:spacing w:line="240" w:lineRule="atLeast"/>
    </w:pPr>
    <w:tblPr>
      <w:tblBorders>
        <w:bottom w:val="single" w:sz="12" w:space="0" w:color="000000"/>
      </w:tblBorders>
      <w:tblCellMar>
        <w:top w:w="57" w:type="dxa"/>
        <w:left w:w="57" w:type="dxa"/>
        <w:bottom w:w="57" w:type="dxa"/>
        <w:right w:w="57" w:type="dxa"/>
      </w:tblCellMar>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A04529"/>
    <w:pPr>
      <w:adjustRightInd w:val="0"/>
      <w:snapToGrid w:val="0"/>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57" w:type="dxa"/>
        <w:left w:w="57" w:type="dxa"/>
        <w:bottom w:w="57" w:type="dxa"/>
        <w:right w:w="57" w:type="dxa"/>
      </w:tblCellMar>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A04529"/>
    <w:pPr>
      <w:adjustRightInd w:val="0"/>
      <w:snapToGrid w:val="0"/>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A04529"/>
    <w:pPr>
      <w:adjustRightInd w:val="0"/>
      <w:snapToGrid w:val="0"/>
      <w:spacing w:line="240" w:lineRule="atLeast"/>
    </w:pPr>
    <w:rPr>
      <w:b/>
      <w:bCs/>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A04529"/>
    <w:pPr>
      <w:adjustRightInd w:val="0"/>
      <w:snapToGrid w:val="0"/>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A04529"/>
    <w:pPr>
      <w:adjustRightInd w:val="0"/>
      <w:snapToGrid w:val="0"/>
      <w:spacing w:line="240" w:lineRule="atLeast"/>
    </w:p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A04529"/>
    <w:pPr>
      <w:adjustRightInd w:val="0"/>
      <w:snapToGrid w:val="0"/>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A04529"/>
    <w:pPr>
      <w:adjustRightInd w:val="0"/>
      <w:snapToGrid w:val="0"/>
      <w:spacing w:line="240" w:lineRule="atLeast"/>
    </w:pPr>
    <w:tblPr>
      <w:tblStyleRowBandSize w:val="1"/>
      <w:tblBorders>
        <w:insideH w:val="single" w:sz="18" w:space="0" w:color="FFFFFF"/>
        <w:insideV w:val="single" w:sz="18" w:space="0" w:color="FFFFFF"/>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A04529"/>
    <w:pPr>
      <w:adjustRightInd w:val="0"/>
      <w:snapToGrid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A04529"/>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A04529"/>
    <w:pPr>
      <w:adjustRightInd w:val="0"/>
      <w:snapToGrid w:val="0"/>
      <w:spacing w:line="240" w:lineRule="atLeast"/>
    </w:pPr>
    <w:tblPr>
      <w:tblBorders>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A04529"/>
    <w:pPr>
      <w:adjustRightInd w:val="0"/>
      <w:snapToGrid w:val="0"/>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A04529"/>
    <w:pPr>
      <w:adjustRightInd w:val="0"/>
      <w:snapToGrid w:val="0"/>
      <w:spacing w:line="240" w:lineRule="atLeast"/>
    </w:pPr>
    <w:tblPr>
      <w:tblBorders>
        <w:left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A04529"/>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A04529"/>
    <w:pPr>
      <w:adjustRightInd w:val="0"/>
      <w:snapToGrid w:val="0"/>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111111">
    <w:name w:val="Outline List 2"/>
    <w:basedOn w:val="NoList"/>
    <w:uiPriority w:val="97"/>
    <w:semiHidden/>
    <w:rsid w:val="00A04529"/>
    <w:pPr>
      <w:numPr>
        <w:numId w:val="10"/>
      </w:numPr>
    </w:pPr>
  </w:style>
  <w:style w:type="numbering" w:styleId="1ai">
    <w:name w:val="Outline List 1"/>
    <w:basedOn w:val="NoList"/>
    <w:uiPriority w:val="97"/>
    <w:semiHidden/>
    <w:rsid w:val="00A04529"/>
    <w:pPr>
      <w:numPr>
        <w:numId w:val="9"/>
      </w:numPr>
    </w:pPr>
  </w:style>
  <w:style w:type="character" w:customStyle="1" w:styleId="Heading4Char">
    <w:name w:val="Heading 4 Char"/>
    <w:basedOn w:val="DefaultParagraphFont"/>
    <w:link w:val="Heading4"/>
    <w:uiPriority w:val="1"/>
    <w:semiHidden/>
    <w:rsid w:val="00A04529"/>
    <w:rPr>
      <w:rFonts w:asciiTheme="majorHAnsi" w:eastAsiaTheme="majorEastAsia" w:hAnsiTheme="majorHAnsi" w:cstheme="majorHAnsi"/>
      <w:b/>
      <w:bCs/>
      <w:i/>
      <w:iCs/>
      <w:color w:val="004EA8" w:themeColor="accent1"/>
      <w:sz w:val="22"/>
      <w:lang w:val="en-AU" w:eastAsia="ja-JP"/>
    </w:rPr>
  </w:style>
  <w:style w:type="character" w:customStyle="1" w:styleId="Heading5Char">
    <w:name w:val="Heading 5 Char"/>
    <w:basedOn w:val="DefaultParagraphFont"/>
    <w:link w:val="Heading5"/>
    <w:uiPriority w:val="1"/>
    <w:semiHidden/>
    <w:rsid w:val="00A04529"/>
    <w:rPr>
      <w:rFonts w:asciiTheme="majorHAnsi" w:eastAsiaTheme="majorEastAsia" w:hAnsiTheme="majorHAnsi" w:cstheme="majorHAnsi"/>
      <w:color w:val="002653" w:themeColor="accent1" w:themeShade="7F"/>
      <w:sz w:val="22"/>
      <w:lang w:val="en-AU" w:eastAsia="ja-JP"/>
    </w:rPr>
  </w:style>
  <w:style w:type="character" w:customStyle="1" w:styleId="Heading6Char">
    <w:name w:val="Heading 6 Char"/>
    <w:basedOn w:val="DefaultParagraphFont"/>
    <w:link w:val="Heading6"/>
    <w:uiPriority w:val="1"/>
    <w:semiHidden/>
    <w:rsid w:val="00A04529"/>
    <w:rPr>
      <w:rFonts w:asciiTheme="majorHAnsi" w:eastAsiaTheme="majorEastAsia" w:hAnsiTheme="majorHAnsi" w:cstheme="majorHAnsi"/>
      <w:i/>
      <w:iCs/>
      <w:color w:val="002653" w:themeColor="accent1" w:themeShade="7F"/>
      <w:sz w:val="22"/>
      <w:lang w:val="en-AU" w:eastAsia="ja-JP"/>
    </w:rPr>
  </w:style>
  <w:style w:type="character" w:customStyle="1" w:styleId="Heading7Char">
    <w:name w:val="Heading 7 Char"/>
    <w:basedOn w:val="DefaultParagraphFont"/>
    <w:link w:val="Heading7"/>
    <w:uiPriority w:val="1"/>
    <w:semiHidden/>
    <w:rsid w:val="00A04529"/>
    <w:rPr>
      <w:rFonts w:asciiTheme="majorHAnsi" w:eastAsiaTheme="majorEastAsia" w:hAnsiTheme="majorHAnsi" w:cstheme="majorHAnsi"/>
      <w:i/>
      <w:iCs/>
      <w:color w:val="404040" w:themeColor="text1" w:themeTint="BF"/>
      <w:sz w:val="22"/>
      <w:lang w:val="en-AU" w:eastAsia="ja-JP"/>
    </w:rPr>
  </w:style>
  <w:style w:type="character" w:customStyle="1" w:styleId="Heading8Char">
    <w:name w:val="Heading 8 Char"/>
    <w:basedOn w:val="DefaultParagraphFont"/>
    <w:link w:val="Heading8"/>
    <w:uiPriority w:val="1"/>
    <w:semiHidden/>
    <w:rsid w:val="00A04529"/>
    <w:rPr>
      <w:rFonts w:asciiTheme="majorHAnsi" w:eastAsiaTheme="majorEastAsia" w:hAnsiTheme="majorHAnsi" w:cstheme="majorHAnsi"/>
      <w:color w:val="404040" w:themeColor="text1" w:themeTint="BF"/>
      <w:sz w:val="22"/>
      <w:lang w:val="en-AU" w:eastAsia="ja-JP"/>
    </w:rPr>
  </w:style>
  <w:style w:type="character" w:customStyle="1" w:styleId="Heading9Char">
    <w:name w:val="Heading 9 Char"/>
    <w:basedOn w:val="DefaultParagraphFont"/>
    <w:link w:val="Heading9"/>
    <w:uiPriority w:val="1"/>
    <w:semiHidden/>
    <w:rsid w:val="00A04529"/>
    <w:rPr>
      <w:rFonts w:asciiTheme="majorHAnsi" w:eastAsiaTheme="majorEastAsia" w:hAnsiTheme="majorHAnsi" w:cstheme="majorHAnsi"/>
      <w:i/>
      <w:iCs/>
      <w:color w:val="404040" w:themeColor="text1" w:themeTint="BF"/>
      <w:sz w:val="22"/>
      <w:lang w:val="en-AU" w:eastAsia="ja-JP"/>
    </w:rPr>
  </w:style>
  <w:style w:type="numbering" w:styleId="ArticleSection">
    <w:name w:val="Outline List 3"/>
    <w:basedOn w:val="NoList"/>
    <w:uiPriority w:val="97"/>
    <w:semiHidden/>
    <w:rsid w:val="00A04529"/>
    <w:pPr>
      <w:numPr>
        <w:numId w:val="11"/>
      </w:numPr>
    </w:pPr>
  </w:style>
  <w:style w:type="paragraph" w:styleId="Bibliography">
    <w:name w:val="Bibliography"/>
    <w:basedOn w:val="Normal"/>
    <w:next w:val="Normal"/>
    <w:uiPriority w:val="97"/>
    <w:semiHidden/>
    <w:unhideWhenUsed/>
    <w:rsid w:val="00A04529"/>
  </w:style>
  <w:style w:type="paragraph" w:styleId="BlockText">
    <w:name w:val="Block Text"/>
    <w:basedOn w:val="Normal"/>
    <w:uiPriority w:val="97"/>
    <w:semiHidden/>
    <w:rsid w:val="00A04529"/>
    <w:pPr>
      <w:pBdr>
        <w:top w:val="single" w:sz="2" w:space="10" w:color="004EA8" w:themeColor="accent1" w:shadow="1" w:frame="1"/>
        <w:left w:val="single" w:sz="2" w:space="10" w:color="004EA8" w:themeColor="accent1" w:shadow="1" w:frame="1"/>
        <w:bottom w:val="single" w:sz="2" w:space="10" w:color="004EA8" w:themeColor="accent1" w:shadow="1" w:frame="1"/>
        <w:right w:val="single" w:sz="2" w:space="10" w:color="004EA8" w:themeColor="accent1" w:shadow="1" w:frame="1"/>
      </w:pBdr>
      <w:ind w:left="1152" w:right="1152"/>
    </w:pPr>
    <w:rPr>
      <w:rFonts w:eastAsiaTheme="minorEastAsia"/>
      <w:i/>
      <w:iCs/>
      <w:color w:val="004EA8" w:themeColor="accent1"/>
    </w:rPr>
  </w:style>
  <w:style w:type="paragraph" w:styleId="BodyText">
    <w:name w:val="Body Text"/>
    <w:basedOn w:val="Normal"/>
    <w:link w:val="BodyTextChar"/>
    <w:uiPriority w:val="97"/>
    <w:semiHidden/>
    <w:rsid w:val="00A04529"/>
  </w:style>
  <w:style w:type="character" w:customStyle="1" w:styleId="BodyTextChar">
    <w:name w:val="Body Text Char"/>
    <w:basedOn w:val="DefaultParagraphFont"/>
    <w:link w:val="BodyText"/>
    <w:uiPriority w:val="97"/>
    <w:semiHidden/>
    <w:rsid w:val="00A04529"/>
    <w:rPr>
      <w:rFonts w:asciiTheme="minorHAnsi" w:hAnsiTheme="minorHAnsi" w:cstheme="minorHAnsi"/>
      <w:color w:val="000000" w:themeColor="text1"/>
      <w:sz w:val="22"/>
      <w:lang w:val="en-AU" w:eastAsia="ja-JP"/>
    </w:rPr>
  </w:style>
  <w:style w:type="paragraph" w:styleId="BodyText2">
    <w:name w:val="Body Text 2"/>
    <w:basedOn w:val="Normal"/>
    <w:link w:val="BodyText2Char"/>
    <w:uiPriority w:val="97"/>
    <w:semiHidden/>
    <w:rsid w:val="00A04529"/>
    <w:pPr>
      <w:spacing w:line="480" w:lineRule="auto"/>
    </w:pPr>
  </w:style>
  <w:style w:type="character" w:customStyle="1" w:styleId="BodyText2Char">
    <w:name w:val="Body Text 2 Char"/>
    <w:basedOn w:val="DefaultParagraphFont"/>
    <w:link w:val="BodyText2"/>
    <w:uiPriority w:val="97"/>
    <w:semiHidden/>
    <w:rsid w:val="00A04529"/>
    <w:rPr>
      <w:rFonts w:asciiTheme="minorHAnsi" w:hAnsiTheme="minorHAnsi" w:cstheme="minorHAnsi"/>
      <w:color w:val="000000" w:themeColor="text1"/>
      <w:sz w:val="22"/>
      <w:lang w:val="en-AU" w:eastAsia="ja-JP"/>
    </w:rPr>
  </w:style>
  <w:style w:type="paragraph" w:styleId="BodyText3">
    <w:name w:val="Body Text 3"/>
    <w:basedOn w:val="Normal"/>
    <w:link w:val="BodyText3Char"/>
    <w:uiPriority w:val="97"/>
    <w:semiHidden/>
    <w:rsid w:val="00A04529"/>
    <w:rPr>
      <w:sz w:val="16"/>
      <w:szCs w:val="16"/>
    </w:rPr>
  </w:style>
  <w:style w:type="character" w:customStyle="1" w:styleId="BodyText3Char">
    <w:name w:val="Body Text 3 Char"/>
    <w:basedOn w:val="DefaultParagraphFont"/>
    <w:link w:val="BodyText3"/>
    <w:uiPriority w:val="97"/>
    <w:semiHidden/>
    <w:rsid w:val="00A04529"/>
    <w:rPr>
      <w:rFonts w:asciiTheme="minorHAnsi" w:hAnsiTheme="minorHAnsi" w:cstheme="minorHAnsi"/>
      <w:color w:val="000000" w:themeColor="text1"/>
      <w:sz w:val="16"/>
      <w:szCs w:val="16"/>
      <w:lang w:val="en-AU" w:eastAsia="ja-JP"/>
    </w:rPr>
  </w:style>
  <w:style w:type="paragraph" w:styleId="BodyTextFirstIndent">
    <w:name w:val="Body Text First Indent"/>
    <w:basedOn w:val="BodyText"/>
    <w:link w:val="BodyTextFirstIndentChar"/>
    <w:uiPriority w:val="97"/>
    <w:semiHidden/>
    <w:rsid w:val="00A04529"/>
    <w:pPr>
      <w:spacing w:after="0"/>
      <w:ind w:firstLine="360"/>
    </w:pPr>
  </w:style>
  <w:style w:type="character" w:customStyle="1" w:styleId="BodyTextFirstIndentChar">
    <w:name w:val="Body Text First Indent Char"/>
    <w:basedOn w:val="BodyTextChar"/>
    <w:link w:val="BodyTextFirstIndent"/>
    <w:uiPriority w:val="97"/>
    <w:semiHidden/>
    <w:rsid w:val="00A04529"/>
    <w:rPr>
      <w:rFonts w:asciiTheme="minorHAnsi" w:hAnsiTheme="minorHAnsi" w:cstheme="minorHAnsi"/>
      <w:color w:val="000000" w:themeColor="text1"/>
      <w:sz w:val="22"/>
      <w:lang w:val="en-AU" w:eastAsia="ja-JP"/>
    </w:rPr>
  </w:style>
  <w:style w:type="paragraph" w:styleId="BodyTextIndent">
    <w:name w:val="Body Text Indent"/>
    <w:basedOn w:val="Normal"/>
    <w:link w:val="BodyTextIndentChar"/>
    <w:uiPriority w:val="97"/>
    <w:semiHidden/>
    <w:rsid w:val="00A04529"/>
    <w:pPr>
      <w:ind w:left="283"/>
    </w:pPr>
  </w:style>
  <w:style w:type="character" w:customStyle="1" w:styleId="BodyTextIndentChar">
    <w:name w:val="Body Text Indent Char"/>
    <w:basedOn w:val="DefaultParagraphFont"/>
    <w:link w:val="BodyTextIndent"/>
    <w:uiPriority w:val="97"/>
    <w:semiHidden/>
    <w:rsid w:val="00A04529"/>
    <w:rPr>
      <w:rFonts w:asciiTheme="minorHAnsi" w:hAnsiTheme="minorHAnsi" w:cstheme="minorHAnsi"/>
      <w:color w:val="000000" w:themeColor="text1"/>
      <w:sz w:val="22"/>
      <w:lang w:val="en-AU" w:eastAsia="ja-JP"/>
    </w:rPr>
  </w:style>
  <w:style w:type="paragraph" w:styleId="BodyTextFirstIndent2">
    <w:name w:val="Body Text First Indent 2"/>
    <w:basedOn w:val="BodyTextIndent"/>
    <w:link w:val="BodyTextFirstIndent2Char"/>
    <w:uiPriority w:val="97"/>
    <w:semiHidden/>
    <w:rsid w:val="00A04529"/>
    <w:pPr>
      <w:spacing w:after="0"/>
      <w:ind w:left="360" w:firstLine="360"/>
    </w:pPr>
  </w:style>
  <w:style w:type="character" w:customStyle="1" w:styleId="BodyTextFirstIndent2Char">
    <w:name w:val="Body Text First Indent 2 Char"/>
    <w:basedOn w:val="BodyTextIndentChar"/>
    <w:link w:val="BodyTextFirstIndent2"/>
    <w:uiPriority w:val="97"/>
    <w:semiHidden/>
    <w:rsid w:val="00A04529"/>
    <w:rPr>
      <w:rFonts w:asciiTheme="minorHAnsi" w:hAnsiTheme="minorHAnsi" w:cstheme="minorHAnsi"/>
      <w:color w:val="000000" w:themeColor="text1"/>
      <w:sz w:val="22"/>
      <w:lang w:val="en-AU" w:eastAsia="ja-JP"/>
    </w:rPr>
  </w:style>
  <w:style w:type="paragraph" w:styleId="BodyTextIndent2">
    <w:name w:val="Body Text Indent 2"/>
    <w:basedOn w:val="Normal"/>
    <w:link w:val="BodyTextIndent2Char"/>
    <w:uiPriority w:val="97"/>
    <w:semiHidden/>
    <w:rsid w:val="00A04529"/>
    <w:pPr>
      <w:spacing w:line="480" w:lineRule="auto"/>
      <w:ind w:left="283"/>
    </w:pPr>
  </w:style>
  <w:style w:type="character" w:customStyle="1" w:styleId="BodyTextIndent2Char">
    <w:name w:val="Body Text Indent 2 Char"/>
    <w:basedOn w:val="DefaultParagraphFont"/>
    <w:link w:val="BodyTextIndent2"/>
    <w:uiPriority w:val="97"/>
    <w:semiHidden/>
    <w:rsid w:val="00A04529"/>
    <w:rPr>
      <w:rFonts w:asciiTheme="minorHAnsi" w:hAnsiTheme="minorHAnsi" w:cstheme="minorHAnsi"/>
      <w:color w:val="000000" w:themeColor="text1"/>
      <w:sz w:val="22"/>
      <w:lang w:val="en-AU" w:eastAsia="ja-JP"/>
    </w:rPr>
  </w:style>
  <w:style w:type="paragraph" w:styleId="BodyTextIndent3">
    <w:name w:val="Body Text Indent 3"/>
    <w:basedOn w:val="Normal"/>
    <w:link w:val="BodyTextIndent3Char"/>
    <w:uiPriority w:val="97"/>
    <w:semiHidden/>
    <w:rsid w:val="00A04529"/>
    <w:pPr>
      <w:ind w:left="283"/>
    </w:pPr>
    <w:rPr>
      <w:sz w:val="16"/>
      <w:szCs w:val="16"/>
    </w:rPr>
  </w:style>
  <w:style w:type="character" w:customStyle="1" w:styleId="BodyTextIndent3Char">
    <w:name w:val="Body Text Indent 3 Char"/>
    <w:basedOn w:val="DefaultParagraphFont"/>
    <w:link w:val="BodyTextIndent3"/>
    <w:uiPriority w:val="97"/>
    <w:semiHidden/>
    <w:rsid w:val="00A04529"/>
    <w:rPr>
      <w:rFonts w:asciiTheme="minorHAnsi" w:hAnsiTheme="minorHAnsi" w:cstheme="minorHAnsi"/>
      <w:color w:val="000000" w:themeColor="text1"/>
      <w:sz w:val="16"/>
      <w:szCs w:val="16"/>
      <w:lang w:val="en-AU" w:eastAsia="ja-JP"/>
    </w:rPr>
  </w:style>
  <w:style w:type="character" w:styleId="BookTitle">
    <w:name w:val="Book Title"/>
    <w:basedOn w:val="DefaultParagraphFont"/>
    <w:uiPriority w:val="97"/>
    <w:semiHidden/>
    <w:rsid w:val="00A04529"/>
    <w:rPr>
      <w:rFonts w:asciiTheme="minorHAnsi" w:hAnsiTheme="minorHAnsi" w:cstheme="minorHAnsi"/>
      <w:b/>
      <w:bCs/>
      <w:smallCaps/>
      <w:spacing w:val="5"/>
    </w:rPr>
  </w:style>
  <w:style w:type="paragraph" w:styleId="Caption">
    <w:name w:val="caption"/>
    <w:basedOn w:val="Normal"/>
    <w:next w:val="Normal"/>
    <w:uiPriority w:val="97"/>
    <w:semiHidden/>
    <w:unhideWhenUsed/>
    <w:qFormat/>
    <w:rsid w:val="00A04529"/>
    <w:pPr>
      <w:spacing w:after="200"/>
    </w:pPr>
    <w:rPr>
      <w:b/>
      <w:bCs/>
      <w:color w:val="004EA8" w:themeColor="accent1"/>
      <w:sz w:val="18"/>
      <w:szCs w:val="18"/>
    </w:rPr>
  </w:style>
  <w:style w:type="paragraph" w:styleId="Closing">
    <w:name w:val="Closing"/>
    <w:basedOn w:val="Normal"/>
    <w:link w:val="ClosingChar"/>
    <w:uiPriority w:val="97"/>
    <w:semiHidden/>
    <w:rsid w:val="00A04529"/>
    <w:pPr>
      <w:ind w:left="4252"/>
    </w:pPr>
  </w:style>
  <w:style w:type="character" w:customStyle="1" w:styleId="ClosingChar">
    <w:name w:val="Closing Char"/>
    <w:basedOn w:val="DefaultParagraphFont"/>
    <w:link w:val="Closing"/>
    <w:uiPriority w:val="97"/>
    <w:semiHidden/>
    <w:rsid w:val="00A04529"/>
    <w:rPr>
      <w:rFonts w:asciiTheme="minorHAnsi" w:hAnsiTheme="minorHAnsi" w:cstheme="minorHAnsi"/>
      <w:color w:val="000000" w:themeColor="text1"/>
      <w:sz w:val="22"/>
      <w:lang w:val="en-AU" w:eastAsia="ja-JP"/>
    </w:rPr>
  </w:style>
  <w:style w:type="table" w:styleId="ColorfulGrid">
    <w:name w:val="Colorful Grid"/>
    <w:basedOn w:val="TableNormal"/>
    <w:uiPriority w:val="98"/>
    <w:rsid w:val="00A0452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A04529"/>
    <w:rPr>
      <w:color w:val="000000" w:themeColor="text1"/>
    </w:rPr>
    <w:tblPr>
      <w:tblStyleRowBandSize w:val="1"/>
      <w:tblStyleColBandSize w:val="1"/>
      <w:tblBorders>
        <w:insideH w:val="single" w:sz="4" w:space="0" w:color="FFFFFF" w:themeColor="background1"/>
      </w:tblBorders>
    </w:tblPr>
    <w:tcPr>
      <w:shd w:val="clear" w:color="auto" w:fill="BADA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76B5FF" w:themeFill="accent1" w:themeFillTint="66"/>
      </w:tcPr>
    </w:tblStylePr>
    <w:tblStylePr w:type="lastRow">
      <w:rPr>
        <w:b/>
        <w:bCs/>
        <w:color w:val="000000" w:themeColor="text1"/>
      </w:rPr>
      <w:tblPr/>
      <w:tcPr>
        <w:shd w:val="clear" w:color="auto" w:fill="76B5FF" w:themeFill="accent1" w:themeFillTint="66"/>
      </w:tcPr>
    </w:tblStylePr>
    <w:tblStylePr w:type="firstCol">
      <w:rPr>
        <w:color w:val="FFFFFF" w:themeColor="background1"/>
      </w:rPr>
      <w:tblPr/>
      <w:tcPr>
        <w:shd w:val="clear" w:color="auto" w:fill="003A7D" w:themeFill="accent1" w:themeFillShade="BF"/>
      </w:tcPr>
    </w:tblStylePr>
    <w:tblStylePr w:type="lastCol">
      <w:rPr>
        <w:color w:val="FFFFFF" w:themeColor="background1"/>
      </w:rPr>
      <w:tblPr/>
      <w:tcPr>
        <w:shd w:val="clear" w:color="auto" w:fill="003A7D" w:themeFill="accent1" w:themeFillShade="BF"/>
      </w:tcPr>
    </w:tblStylePr>
    <w:tblStylePr w:type="band1Vert">
      <w:tblPr/>
      <w:tcPr>
        <w:shd w:val="clear" w:color="auto" w:fill="54A3FF" w:themeFill="accent1" w:themeFillTint="7F"/>
      </w:tcPr>
    </w:tblStylePr>
    <w:tblStylePr w:type="band1Horz">
      <w:tblPr/>
      <w:tcPr>
        <w:shd w:val="clear" w:color="auto" w:fill="54A3FF" w:themeFill="accent1" w:themeFillTint="7F"/>
      </w:tcPr>
    </w:tblStylePr>
  </w:style>
  <w:style w:type="table" w:styleId="ColorfulGrid-Accent2">
    <w:name w:val="Colorful Grid Accent 2"/>
    <w:basedOn w:val="TableNormal"/>
    <w:uiPriority w:val="98"/>
    <w:rsid w:val="00A04529"/>
    <w:rPr>
      <w:color w:val="000000" w:themeColor="text1"/>
    </w:rPr>
    <w:tblPr>
      <w:tblStyleRowBandSize w:val="1"/>
      <w:tblStyleColBandSize w:val="1"/>
      <w:tblBorders>
        <w:insideH w:val="single" w:sz="4" w:space="0" w:color="FFFFFF" w:themeColor="background1"/>
      </w:tblBorders>
    </w:tblPr>
    <w:tcPr>
      <w:shd w:val="clear" w:color="auto" w:fill="EEC5F6"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D8CED" w:themeFill="accent2" w:themeFillTint="66"/>
      </w:tcPr>
    </w:tblStylePr>
    <w:tblStylePr w:type="lastRow">
      <w:rPr>
        <w:b/>
        <w:bCs/>
        <w:color w:val="000000" w:themeColor="text1"/>
      </w:rPr>
      <w:tblPr/>
      <w:tcPr>
        <w:shd w:val="clear" w:color="auto" w:fill="DD8CED" w:themeFill="accent2" w:themeFillTint="66"/>
      </w:tcPr>
    </w:tblStylePr>
    <w:tblStylePr w:type="firstCol">
      <w:rPr>
        <w:color w:val="FFFFFF" w:themeColor="background1"/>
      </w:rPr>
      <w:tblPr/>
      <w:tcPr>
        <w:shd w:val="clear" w:color="auto" w:fill="641275" w:themeFill="accent2" w:themeFillShade="BF"/>
      </w:tcPr>
    </w:tblStylePr>
    <w:tblStylePr w:type="lastCol">
      <w:rPr>
        <w:color w:val="FFFFFF" w:themeColor="background1"/>
      </w:rPr>
      <w:tblPr/>
      <w:tcPr>
        <w:shd w:val="clear" w:color="auto" w:fill="641275" w:themeFill="accent2" w:themeFillShade="BF"/>
      </w:tcPr>
    </w:tblStylePr>
    <w:tblStylePr w:type="band1Vert">
      <w:tblPr/>
      <w:tcPr>
        <w:shd w:val="clear" w:color="auto" w:fill="D470E9" w:themeFill="accent2" w:themeFillTint="7F"/>
      </w:tcPr>
    </w:tblStylePr>
    <w:tblStylePr w:type="band1Horz">
      <w:tblPr/>
      <w:tcPr>
        <w:shd w:val="clear" w:color="auto" w:fill="D470E9" w:themeFill="accent2" w:themeFillTint="7F"/>
      </w:tcPr>
    </w:tblStylePr>
  </w:style>
  <w:style w:type="table" w:styleId="ColorfulGrid-Accent3">
    <w:name w:val="Colorful Grid Accent 3"/>
    <w:basedOn w:val="TableNormal"/>
    <w:uiPriority w:val="98"/>
    <w:rsid w:val="00A04529"/>
    <w:rPr>
      <w:color w:val="000000" w:themeColor="text1"/>
    </w:rPr>
    <w:tblPr>
      <w:tblStyleRowBandSize w:val="1"/>
      <w:tblStyleColBandSize w:val="1"/>
      <w:tblBorders>
        <w:insideH w:val="single" w:sz="4" w:space="0" w:color="FFFFFF" w:themeColor="background1"/>
      </w:tblBorders>
    </w:tblPr>
    <w:tcPr>
      <w:shd w:val="clear" w:color="auto" w:fill="BEFCFF"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7EFAFF" w:themeFill="accent3" w:themeFillTint="66"/>
      </w:tcPr>
    </w:tblStylePr>
    <w:tblStylePr w:type="lastRow">
      <w:rPr>
        <w:b/>
        <w:bCs/>
        <w:color w:val="000000" w:themeColor="text1"/>
      </w:rPr>
      <w:tblPr/>
      <w:tcPr>
        <w:shd w:val="clear" w:color="auto" w:fill="7EFAFF" w:themeFill="accent3" w:themeFillTint="66"/>
      </w:tcPr>
    </w:tblStylePr>
    <w:tblStylePr w:type="firstCol">
      <w:rPr>
        <w:color w:val="FFFFFF" w:themeColor="background1"/>
      </w:rPr>
      <w:tblPr/>
      <w:tcPr>
        <w:shd w:val="clear" w:color="auto" w:fill="00888D" w:themeFill="accent3" w:themeFillShade="BF"/>
      </w:tcPr>
    </w:tblStylePr>
    <w:tblStylePr w:type="lastCol">
      <w:rPr>
        <w:color w:val="FFFFFF" w:themeColor="background1"/>
      </w:rPr>
      <w:tblPr/>
      <w:tcPr>
        <w:shd w:val="clear" w:color="auto" w:fill="00888D" w:themeFill="accent3" w:themeFillShade="BF"/>
      </w:tcPr>
    </w:tblStylePr>
    <w:tblStylePr w:type="band1Vert">
      <w:tblPr/>
      <w:tcPr>
        <w:shd w:val="clear" w:color="auto" w:fill="5FF9FF" w:themeFill="accent3" w:themeFillTint="7F"/>
      </w:tcPr>
    </w:tblStylePr>
    <w:tblStylePr w:type="band1Horz">
      <w:tblPr/>
      <w:tcPr>
        <w:shd w:val="clear" w:color="auto" w:fill="5FF9FF" w:themeFill="accent3" w:themeFillTint="7F"/>
      </w:tcPr>
    </w:tblStylePr>
  </w:style>
  <w:style w:type="table" w:styleId="ColorfulGrid-Accent4">
    <w:name w:val="Colorful Grid Accent 4"/>
    <w:basedOn w:val="TableNormal"/>
    <w:uiPriority w:val="98"/>
    <w:rsid w:val="00A04529"/>
    <w:rPr>
      <w:color w:val="000000" w:themeColor="text1"/>
    </w:rPr>
    <w:tblPr>
      <w:tblStyleRowBandSize w:val="1"/>
      <w:tblStyleColBandSize w:val="1"/>
      <w:tblBorders>
        <w:insideH w:val="single" w:sz="4" w:space="0" w:color="FFFFFF" w:themeColor="background1"/>
      </w:tblBorders>
    </w:tblPr>
    <w:tcPr>
      <w:shd w:val="clear" w:color="auto" w:fill="C8BEEC"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17DD8" w:themeFill="accent4" w:themeFillTint="66"/>
      </w:tcPr>
    </w:tblStylePr>
    <w:tblStylePr w:type="lastRow">
      <w:rPr>
        <w:b/>
        <w:bCs/>
        <w:color w:val="000000"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98"/>
    <w:rsid w:val="00A04529"/>
    <w:rPr>
      <w:color w:val="000000" w:themeColor="text1"/>
    </w:rPr>
    <w:tblPr>
      <w:tblStyleRowBandSize w:val="1"/>
      <w:tblStyleColBandSize w:val="1"/>
      <w:tblBorders>
        <w:insideH w:val="single" w:sz="4" w:space="0" w:color="FFFFFF" w:themeColor="background1"/>
      </w:tblBorders>
    </w:tblPr>
    <w:tcPr>
      <w:shd w:val="clear" w:color="auto" w:fill="F4CED0"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99DA2" w:themeFill="accent5" w:themeFillTint="66"/>
      </w:tcPr>
    </w:tblStylePr>
    <w:tblStylePr w:type="lastRow">
      <w:rPr>
        <w:b/>
        <w:bCs/>
        <w:color w:val="000000" w:themeColor="text1"/>
      </w:rPr>
      <w:tblPr/>
      <w:tcPr>
        <w:shd w:val="clear" w:color="auto" w:fill="E99DA2" w:themeFill="accent5" w:themeFillTint="66"/>
      </w:tcPr>
    </w:tblStylePr>
    <w:tblStylePr w:type="firstCol">
      <w:rPr>
        <w:color w:val="FFFFFF" w:themeColor="background1"/>
      </w:rPr>
      <w:tblPr/>
      <w:tcPr>
        <w:shd w:val="clear" w:color="auto" w:fill="821D23" w:themeFill="accent5" w:themeFillShade="BF"/>
      </w:tcPr>
    </w:tblStylePr>
    <w:tblStylePr w:type="lastCol">
      <w:rPr>
        <w:color w:val="FFFFFF" w:themeColor="background1"/>
      </w:rPr>
      <w:tblPr/>
      <w:tcPr>
        <w:shd w:val="clear" w:color="auto" w:fill="821D23" w:themeFill="accent5" w:themeFillShade="BF"/>
      </w:tcPr>
    </w:tblStylePr>
    <w:tblStylePr w:type="band1Vert">
      <w:tblPr/>
      <w:tcPr>
        <w:shd w:val="clear" w:color="auto" w:fill="E4868B" w:themeFill="accent5" w:themeFillTint="7F"/>
      </w:tcPr>
    </w:tblStylePr>
    <w:tblStylePr w:type="band1Horz">
      <w:tblPr/>
      <w:tcPr>
        <w:shd w:val="clear" w:color="auto" w:fill="E4868B" w:themeFill="accent5" w:themeFillTint="7F"/>
      </w:tcPr>
    </w:tblStylePr>
  </w:style>
  <w:style w:type="table" w:styleId="ColorfulGrid-Accent6">
    <w:name w:val="Colorful Grid Accent 6"/>
    <w:basedOn w:val="TableNormal"/>
    <w:uiPriority w:val="98"/>
    <w:rsid w:val="00A04529"/>
    <w:rPr>
      <w:color w:val="000000" w:themeColor="text1"/>
    </w:rPr>
    <w:tblPr>
      <w:tblStyleRowBandSize w:val="1"/>
      <w:tblStyleColBandSize w:val="1"/>
      <w:tblBorders>
        <w:insideH w:val="single" w:sz="4" w:space="0" w:color="FFFFFF" w:themeColor="background1"/>
      </w:tblBorders>
    </w:tblPr>
    <w:tcPr>
      <w:shd w:val="clear" w:color="auto" w:fill="C8BEEC"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17DD8" w:themeFill="accent6" w:themeFillTint="66"/>
      </w:tcPr>
    </w:tblStylePr>
    <w:tblStylePr w:type="lastRow">
      <w:rPr>
        <w:b/>
        <w:bCs/>
        <w:color w:val="000000" w:themeColor="text1"/>
      </w:rPr>
      <w:tblPr/>
      <w:tcPr>
        <w:shd w:val="clear" w:color="auto" w:fill="917DD8" w:themeFill="accent6" w:themeFillTint="66"/>
      </w:tcPr>
    </w:tblStylePr>
    <w:tblStylePr w:type="firstCol">
      <w:rPr>
        <w:color w:val="FFFFFF" w:themeColor="background1"/>
      </w:rPr>
      <w:tblPr/>
      <w:tcPr>
        <w:shd w:val="clear" w:color="auto" w:fill="170F34" w:themeFill="accent6" w:themeFillShade="BF"/>
      </w:tcPr>
    </w:tblStylePr>
    <w:tblStylePr w:type="lastCol">
      <w:rPr>
        <w:color w:val="FFFFFF" w:themeColor="background1"/>
      </w:rPr>
      <w:tblPr/>
      <w:tcPr>
        <w:shd w:val="clear" w:color="auto" w:fill="170F34" w:themeFill="accent6" w:themeFillShade="BF"/>
      </w:tcPr>
    </w:tblStylePr>
    <w:tblStylePr w:type="band1Vert">
      <w:tblPr/>
      <w:tcPr>
        <w:shd w:val="clear" w:color="auto" w:fill="775ECF" w:themeFill="accent6" w:themeFillTint="7F"/>
      </w:tcPr>
    </w:tblStylePr>
    <w:tblStylePr w:type="band1Horz">
      <w:tblPr/>
      <w:tcPr>
        <w:shd w:val="clear" w:color="auto" w:fill="775ECF" w:themeFill="accent6" w:themeFillTint="7F"/>
      </w:tcPr>
    </w:tblStylePr>
  </w:style>
  <w:style w:type="table" w:styleId="ColorfulList">
    <w:name w:val="Colorful List"/>
    <w:basedOn w:val="TableNormal"/>
    <w:uiPriority w:val="98"/>
    <w:rsid w:val="00A04529"/>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A04529"/>
    <w:rPr>
      <w:color w:val="000000" w:themeColor="text1"/>
    </w:rPr>
    <w:tblPr>
      <w:tblStyleRowBandSize w:val="1"/>
      <w:tblStyleColBandSize w:val="1"/>
    </w:tblPr>
    <w:tcPr>
      <w:shd w:val="clear" w:color="auto" w:fill="DDEC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1FF" w:themeFill="accent1" w:themeFillTint="3F"/>
      </w:tcPr>
    </w:tblStylePr>
    <w:tblStylePr w:type="band1Horz">
      <w:tblPr/>
      <w:tcPr>
        <w:shd w:val="clear" w:color="auto" w:fill="BADAFF" w:themeFill="accent1" w:themeFillTint="33"/>
      </w:tcPr>
    </w:tblStylePr>
  </w:style>
  <w:style w:type="table" w:styleId="ColorfulList-Accent2">
    <w:name w:val="Colorful List Accent 2"/>
    <w:basedOn w:val="TableNormal"/>
    <w:uiPriority w:val="98"/>
    <w:rsid w:val="00A04529"/>
    <w:rPr>
      <w:color w:val="000000" w:themeColor="text1"/>
    </w:rPr>
    <w:tblPr>
      <w:tblStyleRowBandSize w:val="1"/>
      <w:tblStyleColBandSize w:val="1"/>
    </w:tblPr>
    <w:tcPr>
      <w:shd w:val="clear" w:color="auto" w:fill="F6E2FA"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B137D" w:themeFill="accent2" w:themeFillShade="CC"/>
      </w:tcPr>
    </w:tblStylePr>
    <w:tblStylePr w:type="lastRow">
      <w:rPr>
        <w:b/>
        <w:bCs/>
        <w:color w:val="6B13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B8F4" w:themeFill="accent2" w:themeFillTint="3F"/>
      </w:tcPr>
    </w:tblStylePr>
    <w:tblStylePr w:type="band1Horz">
      <w:tblPr/>
      <w:tcPr>
        <w:shd w:val="clear" w:color="auto" w:fill="EEC5F6" w:themeFill="accent2" w:themeFillTint="33"/>
      </w:tcPr>
    </w:tblStylePr>
  </w:style>
  <w:style w:type="table" w:styleId="ColorfulList-Accent3">
    <w:name w:val="Colorful List Accent 3"/>
    <w:basedOn w:val="TableNormal"/>
    <w:uiPriority w:val="98"/>
    <w:rsid w:val="00A04529"/>
    <w:rPr>
      <w:color w:val="000000" w:themeColor="text1"/>
    </w:rPr>
    <w:tblPr>
      <w:tblStyleRowBandSize w:val="1"/>
      <w:tblStyleColBandSize w:val="1"/>
    </w:tblPr>
    <w:tcPr>
      <w:shd w:val="clear" w:color="auto" w:fill="DFFDFF"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FCFF" w:themeFill="accent3" w:themeFillTint="3F"/>
      </w:tcPr>
    </w:tblStylePr>
    <w:tblStylePr w:type="band1Horz">
      <w:tblPr/>
      <w:tcPr>
        <w:shd w:val="clear" w:color="auto" w:fill="BEFCFF" w:themeFill="accent3" w:themeFillTint="33"/>
      </w:tcPr>
    </w:tblStylePr>
  </w:style>
  <w:style w:type="table" w:styleId="ColorfulList-Accent4">
    <w:name w:val="Colorful List Accent 4"/>
    <w:basedOn w:val="TableNormal"/>
    <w:uiPriority w:val="98"/>
    <w:rsid w:val="00A04529"/>
    <w:rPr>
      <w:color w:val="000000" w:themeColor="text1"/>
    </w:rPr>
    <w:tblPr>
      <w:tblStyleRowBandSize w:val="1"/>
      <w:tblStyleColBandSize w:val="1"/>
    </w:tblPr>
    <w:tcPr>
      <w:shd w:val="clear" w:color="auto" w:fill="E4DFF5"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009197" w:themeFill="accent3" w:themeFillShade="CC"/>
      </w:tcPr>
    </w:tblStylePr>
    <w:tblStylePr w:type="lastRow">
      <w:rPr>
        <w:b/>
        <w:bCs/>
        <w:color w:val="00919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98"/>
    <w:rsid w:val="00A04529"/>
    <w:rPr>
      <w:color w:val="000000" w:themeColor="text1"/>
    </w:rPr>
    <w:tblPr>
      <w:tblStyleRowBandSize w:val="1"/>
      <w:tblStyleColBandSize w:val="1"/>
    </w:tblPr>
    <w:tcPr>
      <w:shd w:val="clear" w:color="auto" w:fill="F9E7E8"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191038" w:themeFill="accent6" w:themeFillShade="CC"/>
      </w:tcPr>
    </w:tblStylePr>
    <w:tblStylePr w:type="lastRow">
      <w:rPr>
        <w:b/>
        <w:bCs/>
        <w:color w:val="1910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3C5" w:themeFill="accent5" w:themeFillTint="3F"/>
      </w:tcPr>
    </w:tblStylePr>
    <w:tblStylePr w:type="band1Horz">
      <w:tblPr/>
      <w:tcPr>
        <w:shd w:val="clear" w:color="auto" w:fill="F4CED0" w:themeFill="accent5" w:themeFillTint="33"/>
      </w:tcPr>
    </w:tblStylePr>
  </w:style>
  <w:style w:type="table" w:styleId="ColorfulList-Accent6">
    <w:name w:val="Colorful List Accent 6"/>
    <w:basedOn w:val="TableNormal"/>
    <w:uiPriority w:val="98"/>
    <w:rsid w:val="00A04529"/>
    <w:rPr>
      <w:color w:val="000000" w:themeColor="text1"/>
    </w:rPr>
    <w:tblPr>
      <w:tblStyleRowBandSize w:val="1"/>
      <w:tblStyleColBandSize w:val="1"/>
    </w:tblPr>
    <w:tcPr>
      <w:shd w:val="clear" w:color="auto" w:fill="E4DFF5"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B1F25" w:themeFill="accent5" w:themeFillShade="CC"/>
      </w:tcPr>
    </w:tblStylePr>
    <w:tblStylePr w:type="lastRow">
      <w:rPr>
        <w:b/>
        <w:bCs/>
        <w:color w:val="8B1F2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6" w:themeFillTint="3F"/>
      </w:tcPr>
    </w:tblStylePr>
    <w:tblStylePr w:type="band1Horz">
      <w:tblPr/>
      <w:tcPr>
        <w:shd w:val="clear" w:color="auto" w:fill="C8BEEC" w:themeFill="accent6" w:themeFillTint="33"/>
      </w:tcPr>
    </w:tblStylePr>
  </w:style>
  <w:style w:type="table" w:styleId="ColorfulShading">
    <w:name w:val="Colorful Shading"/>
    <w:basedOn w:val="TableNormal"/>
    <w:uiPriority w:val="98"/>
    <w:rsid w:val="00A04529"/>
    <w:rPr>
      <w:color w:val="000000" w:themeColor="text1"/>
    </w:rPr>
    <w:tblPr>
      <w:tblStyleRowBandSize w:val="1"/>
      <w:tblStyleColBandSize w:val="1"/>
      <w:tblBorders>
        <w:top w:val="single" w:sz="24" w:space="0" w:color="87189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A04529"/>
    <w:rPr>
      <w:color w:val="000000" w:themeColor="text1"/>
    </w:rPr>
    <w:tblPr>
      <w:tblStyleRowBandSize w:val="1"/>
      <w:tblStyleColBandSize w:val="1"/>
      <w:tblBorders>
        <w:top w:val="single" w:sz="24" w:space="0" w:color="87189D" w:themeColor="accent2"/>
        <w:left w:val="single" w:sz="4" w:space="0" w:color="004EA8" w:themeColor="accent1"/>
        <w:bottom w:val="single" w:sz="4" w:space="0" w:color="004EA8" w:themeColor="accent1"/>
        <w:right w:val="single" w:sz="4" w:space="0" w:color="004EA8" w:themeColor="accent1"/>
        <w:insideH w:val="single" w:sz="4" w:space="0" w:color="FFFFFF" w:themeColor="background1"/>
        <w:insideV w:val="single" w:sz="4" w:space="0" w:color="FFFFFF" w:themeColor="background1"/>
      </w:tblBorders>
    </w:tblPr>
    <w:tcPr>
      <w:shd w:val="clear" w:color="auto" w:fill="DDEC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E64" w:themeFill="accent1" w:themeFillShade="99"/>
      </w:tcPr>
    </w:tblStylePr>
    <w:tblStylePr w:type="firstCol">
      <w:rPr>
        <w:color w:val="FFFFFF" w:themeColor="background1"/>
      </w:rPr>
      <w:tblPr/>
      <w:tcPr>
        <w:tcBorders>
          <w:top w:val="nil"/>
          <w:left w:val="nil"/>
          <w:bottom w:val="nil"/>
          <w:right w:val="nil"/>
          <w:insideH w:val="single" w:sz="4" w:space="0" w:color="002E64" w:themeColor="accent1" w:themeShade="99"/>
          <w:insideV w:val="nil"/>
        </w:tcBorders>
        <w:shd w:val="clear" w:color="auto" w:fill="002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E64" w:themeFill="accent1" w:themeFillShade="99"/>
      </w:tcPr>
    </w:tblStylePr>
    <w:tblStylePr w:type="band1Vert">
      <w:tblPr/>
      <w:tcPr>
        <w:shd w:val="clear" w:color="auto" w:fill="76B5FF" w:themeFill="accent1" w:themeFillTint="66"/>
      </w:tcPr>
    </w:tblStylePr>
    <w:tblStylePr w:type="band1Horz">
      <w:tblPr/>
      <w:tcPr>
        <w:shd w:val="clear" w:color="auto" w:fill="54A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A04529"/>
    <w:rPr>
      <w:color w:val="000000" w:themeColor="text1"/>
    </w:rPr>
    <w:tblPr>
      <w:tblStyleRowBandSize w:val="1"/>
      <w:tblStyleColBandSize w:val="1"/>
      <w:tblBorders>
        <w:top w:val="single" w:sz="24" w:space="0" w:color="87189D" w:themeColor="accent2"/>
        <w:left w:val="single" w:sz="4" w:space="0" w:color="87189D" w:themeColor="accent2"/>
        <w:bottom w:val="single" w:sz="4" w:space="0" w:color="87189D" w:themeColor="accent2"/>
        <w:right w:val="single" w:sz="4" w:space="0" w:color="87189D" w:themeColor="accent2"/>
        <w:insideH w:val="single" w:sz="4" w:space="0" w:color="FFFFFF" w:themeColor="background1"/>
        <w:insideV w:val="single" w:sz="4" w:space="0" w:color="FFFFFF" w:themeColor="background1"/>
      </w:tblBorders>
    </w:tblPr>
    <w:tcPr>
      <w:shd w:val="clear" w:color="auto" w:fill="F6E2FA"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0E5D" w:themeFill="accent2" w:themeFillShade="99"/>
      </w:tcPr>
    </w:tblStylePr>
    <w:tblStylePr w:type="firstCol">
      <w:rPr>
        <w:color w:val="FFFFFF" w:themeColor="background1"/>
      </w:rPr>
      <w:tblPr/>
      <w:tcPr>
        <w:tcBorders>
          <w:top w:val="nil"/>
          <w:left w:val="nil"/>
          <w:bottom w:val="nil"/>
          <w:right w:val="nil"/>
          <w:insideH w:val="single" w:sz="4" w:space="0" w:color="500E5D" w:themeColor="accent2" w:themeShade="99"/>
          <w:insideV w:val="nil"/>
        </w:tcBorders>
        <w:shd w:val="clear" w:color="auto" w:fill="500E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00E5D" w:themeFill="accent2" w:themeFillShade="99"/>
      </w:tcPr>
    </w:tblStylePr>
    <w:tblStylePr w:type="band1Vert">
      <w:tblPr/>
      <w:tcPr>
        <w:shd w:val="clear" w:color="auto" w:fill="DD8CED" w:themeFill="accent2" w:themeFillTint="66"/>
      </w:tcPr>
    </w:tblStylePr>
    <w:tblStylePr w:type="band1Horz">
      <w:tblPr/>
      <w:tcPr>
        <w:shd w:val="clear" w:color="auto" w:fill="D470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A04529"/>
    <w:rPr>
      <w:color w:val="000000" w:themeColor="text1"/>
    </w:rPr>
    <w:tblPr>
      <w:tblStyleRowBandSize w:val="1"/>
      <w:tblStyleColBandSize w:val="1"/>
      <w:tblBorders>
        <w:top w:val="single" w:sz="24" w:space="0" w:color="201547" w:themeColor="accent4"/>
        <w:left w:val="single" w:sz="4" w:space="0" w:color="00B7BD" w:themeColor="accent3"/>
        <w:bottom w:val="single" w:sz="4" w:space="0" w:color="00B7BD" w:themeColor="accent3"/>
        <w:right w:val="single" w:sz="4" w:space="0" w:color="00B7BD" w:themeColor="accent3"/>
        <w:insideH w:val="single" w:sz="4" w:space="0" w:color="FFFFFF" w:themeColor="background1"/>
        <w:insideV w:val="single" w:sz="4" w:space="0" w:color="FFFFFF" w:themeColor="background1"/>
      </w:tblBorders>
    </w:tblPr>
    <w:tcPr>
      <w:shd w:val="clear" w:color="auto" w:fill="DFFDFF"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D71" w:themeFill="accent3" w:themeFillShade="99"/>
      </w:tcPr>
    </w:tblStylePr>
    <w:tblStylePr w:type="firstCol">
      <w:rPr>
        <w:color w:val="FFFFFF" w:themeColor="background1"/>
      </w:rPr>
      <w:tblPr/>
      <w:tcPr>
        <w:tcBorders>
          <w:top w:val="nil"/>
          <w:left w:val="nil"/>
          <w:bottom w:val="nil"/>
          <w:right w:val="nil"/>
          <w:insideH w:val="single" w:sz="4" w:space="0" w:color="006D71" w:themeColor="accent3" w:themeShade="99"/>
          <w:insideV w:val="nil"/>
        </w:tcBorders>
        <w:shd w:val="clear" w:color="auto" w:fill="006D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D71" w:themeFill="accent3" w:themeFillShade="99"/>
      </w:tcPr>
    </w:tblStylePr>
    <w:tblStylePr w:type="band1Vert">
      <w:tblPr/>
      <w:tcPr>
        <w:shd w:val="clear" w:color="auto" w:fill="7EFAFF" w:themeFill="accent3" w:themeFillTint="66"/>
      </w:tcPr>
    </w:tblStylePr>
    <w:tblStylePr w:type="band1Horz">
      <w:tblPr/>
      <w:tcPr>
        <w:shd w:val="clear" w:color="auto" w:fill="5FF9FF" w:themeFill="accent3" w:themeFillTint="7F"/>
      </w:tcPr>
    </w:tblStylePr>
  </w:style>
  <w:style w:type="table" w:styleId="ColorfulShading-Accent4">
    <w:name w:val="Colorful Shading Accent 4"/>
    <w:basedOn w:val="TableNormal"/>
    <w:uiPriority w:val="98"/>
    <w:rsid w:val="00A04529"/>
    <w:rPr>
      <w:color w:val="000000" w:themeColor="text1"/>
    </w:rPr>
    <w:tblPr>
      <w:tblStyleRowBandSize w:val="1"/>
      <w:tblStyleColBandSize w:val="1"/>
      <w:tblBorders>
        <w:top w:val="single" w:sz="24" w:space="0" w:color="00B7BD"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00B7B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A04529"/>
    <w:rPr>
      <w:color w:val="000000" w:themeColor="text1"/>
    </w:rPr>
    <w:tblPr>
      <w:tblStyleRowBandSize w:val="1"/>
      <w:tblStyleColBandSize w:val="1"/>
      <w:tblBorders>
        <w:top w:val="single" w:sz="24" w:space="0" w:color="201547" w:themeColor="accent6"/>
        <w:left w:val="single" w:sz="4" w:space="0" w:color="AF272F" w:themeColor="accent5"/>
        <w:bottom w:val="single" w:sz="4" w:space="0" w:color="AF272F" w:themeColor="accent5"/>
        <w:right w:val="single" w:sz="4" w:space="0" w:color="AF272F" w:themeColor="accent5"/>
        <w:insideH w:val="single" w:sz="4" w:space="0" w:color="FFFFFF" w:themeColor="background1"/>
        <w:insideV w:val="single" w:sz="4" w:space="0" w:color="FFFFFF" w:themeColor="background1"/>
      </w:tblBorders>
    </w:tblPr>
    <w:tcPr>
      <w:shd w:val="clear" w:color="auto" w:fill="F9E7E8"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2015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171C" w:themeFill="accent5" w:themeFillShade="99"/>
      </w:tcPr>
    </w:tblStylePr>
    <w:tblStylePr w:type="firstCol">
      <w:rPr>
        <w:color w:val="FFFFFF" w:themeColor="background1"/>
      </w:rPr>
      <w:tblPr/>
      <w:tcPr>
        <w:tcBorders>
          <w:top w:val="nil"/>
          <w:left w:val="nil"/>
          <w:bottom w:val="nil"/>
          <w:right w:val="nil"/>
          <w:insideH w:val="single" w:sz="4" w:space="0" w:color="68171C" w:themeColor="accent5" w:themeShade="99"/>
          <w:insideV w:val="nil"/>
        </w:tcBorders>
        <w:shd w:val="clear" w:color="auto" w:fill="68171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8171C" w:themeFill="accent5" w:themeFillShade="99"/>
      </w:tcPr>
    </w:tblStylePr>
    <w:tblStylePr w:type="band1Vert">
      <w:tblPr/>
      <w:tcPr>
        <w:shd w:val="clear" w:color="auto" w:fill="E99DA2" w:themeFill="accent5" w:themeFillTint="66"/>
      </w:tcPr>
    </w:tblStylePr>
    <w:tblStylePr w:type="band1Horz">
      <w:tblPr/>
      <w:tcPr>
        <w:shd w:val="clear" w:color="auto" w:fill="E4868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A04529"/>
    <w:rPr>
      <w:color w:val="000000" w:themeColor="text1"/>
    </w:rPr>
    <w:tblPr>
      <w:tblStyleRowBandSize w:val="1"/>
      <w:tblStyleColBandSize w:val="1"/>
      <w:tblBorders>
        <w:top w:val="single" w:sz="24" w:space="0" w:color="AF272F" w:themeColor="accent5"/>
        <w:left w:val="single" w:sz="4" w:space="0" w:color="201547" w:themeColor="accent6"/>
        <w:bottom w:val="single" w:sz="4" w:space="0" w:color="201547" w:themeColor="accent6"/>
        <w:right w:val="single" w:sz="4" w:space="0" w:color="201547" w:themeColor="accent6"/>
        <w:insideH w:val="single" w:sz="4" w:space="0" w:color="FFFFFF" w:themeColor="background1"/>
        <w:insideV w:val="single" w:sz="4" w:space="0" w:color="FFFFFF" w:themeColor="background1"/>
      </w:tblBorders>
    </w:tblPr>
    <w:tcPr>
      <w:shd w:val="clear" w:color="auto" w:fill="E4DFF5"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AF272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6" w:themeFillShade="99"/>
      </w:tcPr>
    </w:tblStylePr>
    <w:tblStylePr w:type="firstCol">
      <w:rPr>
        <w:color w:val="FFFFFF" w:themeColor="background1"/>
      </w:rPr>
      <w:tblPr/>
      <w:tcPr>
        <w:tcBorders>
          <w:top w:val="nil"/>
          <w:left w:val="nil"/>
          <w:bottom w:val="nil"/>
          <w:right w:val="nil"/>
          <w:insideH w:val="single" w:sz="4" w:space="0" w:color="130C2A" w:themeColor="accent6" w:themeShade="99"/>
          <w:insideV w:val="nil"/>
        </w:tcBorders>
        <w:shd w:val="clear" w:color="auto" w:fill="130C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6" w:themeFillShade="99"/>
      </w:tcPr>
    </w:tblStylePr>
    <w:tblStylePr w:type="band1Vert">
      <w:tblPr/>
      <w:tcPr>
        <w:shd w:val="clear" w:color="auto" w:fill="917DD8" w:themeFill="accent6" w:themeFillTint="66"/>
      </w:tcPr>
    </w:tblStylePr>
    <w:tblStylePr w:type="band1Horz">
      <w:tblPr/>
      <w:tcPr>
        <w:shd w:val="clear" w:color="auto" w:fill="775E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A04529"/>
    <w:rPr>
      <w:rFonts w:asciiTheme="minorHAnsi" w:hAnsiTheme="minorHAnsi" w:cstheme="minorHAnsi"/>
      <w:sz w:val="16"/>
      <w:szCs w:val="16"/>
    </w:rPr>
  </w:style>
  <w:style w:type="paragraph" w:styleId="CommentText">
    <w:name w:val="annotation text"/>
    <w:basedOn w:val="Normal"/>
    <w:link w:val="CommentTextChar"/>
    <w:uiPriority w:val="97"/>
    <w:semiHidden/>
    <w:rsid w:val="00A04529"/>
  </w:style>
  <w:style w:type="character" w:customStyle="1" w:styleId="CommentTextChar">
    <w:name w:val="Comment Text Char"/>
    <w:basedOn w:val="DefaultParagraphFont"/>
    <w:link w:val="CommentText"/>
    <w:uiPriority w:val="97"/>
    <w:semiHidden/>
    <w:rsid w:val="00A04529"/>
    <w:rPr>
      <w:rFonts w:asciiTheme="minorHAnsi" w:hAnsiTheme="minorHAnsi" w:cstheme="minorHAnsi"/>
      <w:color w:val="000000" w:themeColor="text1"/>
      <w:sz w:val="22"/>
      <w:lang w:val="en-AU" w:eastAsia="ja-JP"/>
    </w:rPr>
  </w:style>
  <w:style w:type="paragraph" w:styleId="CommentSubject">
    <w:name w:val="annotation subject"/>
    <w:basedOn w:val="CommentText"/>
    <w:next w:val="CommentText"/>
    <w:link w:val="CommentSubjectChar"/>
    <w:uiPriority w:val="97"/>
    <w:semiHidden/>
    <w:rsid w:val="00A04529"/>
    <w:rPr>
      <w:b/>
      <w:bCs/>
    </w:rPr>
  </w:style>
  <w:style w:type="character" w:customStyle="1" w:styleId="CommentSubjectChar">
    <w:name w:val="Comment Subject Char"/>
    <w:basedOn w:val="CommentTextChar"/>
    <w:link w:val="CommentSubject"/>
    <w:uiPriority w:val="97"/>
    <w:semiHidden/>
    <w:rsid w:val="00A04529"/>
    <w:rPr>
      <w:rFonts w:asciiTheme="minorHAnsi" w:hAnsiTheme="minorHAnsi" w:cstheme="minorHAnsi"/>
      <w:b/>
      <w:bCs/>
      <w:color w:val="000000" w:themeColor="text1"/>
      <w:sz w:val="22"/>
      <w:lang w:val="en-AU" w:eastAsia="ja-JP"/>
    </w:rPr>
  </w:style>
  <w:style w:type="table" w:styleId="DarkList">
    <w:name w:val="Dark List"/>
    <w:basedOn w:val="TableNormal"/>
    <w:uiPriority w:val="98"/>
    <w:rsid w:val="00A04529"/>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A04529"/>
    <w:rPr>
      <w:color w:val="FFFFFF" w:themeColor="background1"/>
    </w:rPr>
    <w:tblPr>
      <w:tblStyleRowBandSize w:val="1"/>
      <w:tblStyleColBandSize w:val="1"/>
    </w:tblPr>
    <w:tcPr>
      <w:shd w:val="clear" w:color="auto" w:fill="004EA8"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6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A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A7D" w:themeFill="accent1" w:themeFillShade="BF"/>
      </w:tcPr>
    </w:tblStylePr>
    <w:tblStylePr w:type="band1Vert">
      <w:tblPr/>
      <w:tcPr>
        <w:tcBorders>
          <w:top w:val="nil"/>
          <w:left w:val="nil"/>
          <w:bottom w:val="nil"/>
          <w:right w:val="nil"/>
          <w:insideH w:val="nil"/>
          <w:insideV w:val="nil"/>
        </w:tcBorders>
        <w:shd w:val="clear" w:color="auto" w:fill="003A7D" w:themeFill="accent1" w:themeFillShade="BF"/>
      </w:tcPr>
    </w:tblStylePr>
    <w:tblStylePr w:type="band1Horz">
      <w:tblPr/>
      <w:tcPr>
        <w:tcBorders>
          <w:top w:val="nil"/>
          <w:left w:val="nil"/>
          <w:bottom w:val="nil"/>
          <w:right w:val="nil"/>
          <w:insideH w:val="nil"/>
          <w:insideV w:val="nil"/>
        </w:tcBorders>
        <w:shd w:val="clear" w:color="auto" w:fill="003A7D" w:themeFill="accent1" w:themeFillShade="BF"/>
      </w:tcPr>
    </w:tblStylePr>
  </w:style>
  <w:style w:type="table" w:styleId="DarkList-Accent2">
    <w:name w:val="Dark List Accent 2"/>
    <w:basedOn w:val="TableNormal"/>
    <w:uiPriority w:val="98"/>
    <w:rsid w:val="00A04529"/>
    <w:rPr>
      <w:color w:val="FFFFFF" w:themeColor="background1"/>
    </w:rPr>
    <w:tblPr>
      <w:tblStyleRowBandSize w:val="1"/>
      <w:tblStyleColBandSize w:val="1"/>
    </w:tblPr>
    <w:tcPr>
      <w:shd w:val="clear" w:color="auto" w:fill="87189D"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C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4127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41275" w:themeFill="accent2" w:themeFillShade="BF"/>
      </w:tcPr>
    </w:tblStylePr>
    <w:tblStylePr w:type="band1Vert">
      <w:tblPr/>
      <w:tcPr>
        <w:tcBorders>
          <w:top w:val="nil"/>
          <w:left w:val="nil"/>
          <w:bottom w:val="nil"/>
          <w:right w:val="nil"/>
          <w:insideH w:val="nil"/>
          <w:insideV w:val="nil"/>
        </w:tcBorders>
        <w:shd w:val="clear" w:color="auto" w:fill="641275" w:themeFill="accent2" w:themeFillShade="BF"/>
      </w:tcPr>
    </w:tblStylePr>
    <w:tblStylePr w:type="band1Horz">
      <w:tblPr/>
      <w:tcPr>
        <w:tcBorders>
          <w:top w:val="nil"/>
          <w:left w:val="nil"/>
          <w:bottom w:val="nil"/>
          <w:right w:val="nil"/>
          <w:insideH w:val="nil"/>
          <w:insideV w:val="nil"/>
        </w:tcBorders>
        <w:shd w:val="clear" w:color="auto" w:fill="641275" w:themeFill="accent2" w:themeFillShade="BF"/>
      </w:tcPr>
    </w:tblStylePr>
  </w:style>
  <w:style w:type="table" w:styleId="DarkList-Accent3">
    <w:name w:val="Dark List Accent 3"/>
    <w:basedOn w:val="TableNormal"/>
    <w:uiPriority w:val="98"/>
    <w:rsid w:val="00A04529"/>
    <w:rPr>
      <w:color w:val="FFFFFF" w:themeColor="background1"/>
    </w:rPr>
    <w:tblPr>
      <w:tblStyleRowBandSize w:val="1"/>
      <w:tblStyleColBandSize w:val="1"/>
    </w:tblPr>
    <w:tcPr>
      <w:shd w:val="clear" w:color="auto" w:fill="00B7BD"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A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8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88D" w:themeFill="accent3" w:themeFillShade="BF"/>
      </w:tcPr>
    </w:tblStylePr>
    <w:tblStylePr w:type="band1Vert">
      <w:tblPr/>
      <w:tcPr>
        <w:tcBorders>
          <w:top w:val="nil"/>
          <w:left w:val="nil"/>
          <w:bottom w:val="nil"/>
          <w:right w:val="nil"/>
          <w:insideH w:val="nil"/>
          <w:insideV w:val="nil"/>
        </w:tcBorders>
        <w:shd w:val="clear" w:color="auto" w:fill="00888D" w:themeFill="accent3" w:themeFillShade="BF"/>
      </w:tcPr>
    </w:tblStylePr>
    <w:tblStylePr w:type="band1Horz">
      <w:tblPr/>
      <w:tcPr>
        <w:tcBorders>
          <w:top w:val="nil"/>
          <w:left w:val="nil"/>
          <w:bottom w:val="nil"/>
          <w:right w:val="nil"/>
          <w:insideH w:val="nil"/>
          <w:insideV w:val="nil"/>
        </w:tcBorders>
        <w:shd w:val="clear" w:color="auto" w:fill="00888D" w:themeFill="accent3" w:themeFillShade="BF"/>
      </w:tcPr>
    </w:tblStylePr>
  </w:style>
  <w:style w:type="table" w:styleId="DarkList-Accent4">
    <w:name w:val="Dark List Accent 4"/>
    <w:basedOn w:val="TableNormal"/>
    <w:uiPriority w:val="98"/>
    <w:rsid w:val="00A04529"/>
    <w:rPr>
      <w:color w:val="FFFFFF" w:themeColor="background1"/>
    </w:rPr>
    <w:tblPr>
      <w:tblStyleRowBandSize w:val="1"/>
      <w:tblStyleColBandSize w:val="1"/>
    </w:tblPr>
    <w:tcPr>
      <w:shd w:val="clear" w:color="auto" w:fill="201547"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98"/>
    <w:rsid w:val="00A04529"/>
    <w:rPr>
      <w:color w:val="FFFFFF" w:themeColor="background1"/>
    </w:rPr>
    <w:tblPr>
      <w:tblStyleRowBandSize w:val="1"/>
      <w:tblStyleColBandSize w:val="1"/>
    </w:tblPr>
    <w:tcPr>
      <w:shd w:val="clear" w:color="auto" w:fill="AF272F"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13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1D2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1D23" w:themeFill="accent5" w:themeFillShade="BF"/>
      </w:tcPr>
    </w:tblStylePr>
    <w:tblStylePr w:type="band1Vert">
      <w:tblPr/>
      <w:tcPr>
        <w:tcBorders>
          <w:top w:val="nil"/>
          <w:left w:val="nil"/>
          <w:bottom w:val="nil"/>
          <w:right w:val="nil"/>
          <w:insideH w:val="nil"/>
          <w:insideV w:val="nil"/>
        </w:tcBorders>
        <w:shd w:val="clear" w:color="auto" w:fill="821D23" w:themeFill="accent5" w:themeFillShade="BF"/>
      </w:tcPr>
    </w:tblStylePr>
    <w:tblStylePr w:type="band1Horz">
      <w:tblPr/>
      <w:tcPr>
        <w:tcBorders>
          <w:top w:val="nil"/>
          <w:left w:val="nil"/>
          <w:bottom w:val="nil"/>
          <w:right w:val="nil"/>
          <w:insideH w:val="nil"/>
          <w:insideV w:val="nil"/>
        </w:tcBorders>
        <w:shd w:val="clear" w:color="auto" w:fill="821D23" w:themeFill="accent5" w:themeFillShade="BF"/>
      </w:tcPr>
    </w:tblStylePr>
  </w:style>
  <w:style w:type="table" w:styleId="DarkList-Accent6">
    <w:name w:val="Dark List Accent 6"/>
    <w:basedOn w:val="TableNormal"/>
    <w:uiPriority w:val="98"/>
    <w:rsid w:val="00A04529"/>
    <w:rPr>
      <w:color w:val="FFFFFF" w:themeColor="background1"/>
    </w:rPr>
    <w:tblPr>
      <w:tblStyleRowBandSize w:val="1"/>
      <w:tblStyleColBandSize w:val="1"/>
    </w:tblPr>
    <w:tcPr>
      <w:shd w:val="clear" w:color="auto" w:fill="201547"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6" w:themeFillShade="BF"/>
      </w:tcPr>
    </w:tblStylePr>
    <w:tblStylePr w:type="band1Vert">
      <w:tblPr/>
      <w:tcPr>
        <w:tcBorders>
          <w:top w:val="nil"/>
          <w:left w:val="nil"/>
          <w:bottom w:val="nil"/>
          <w:right w:val="nil"/>
          <w:insideH w:val="nil"/>
          <w:insideV w:val="nil"/>
        </w:tcBorders>
        <w:shd w:val="clear" w:color="auto" w:fill="170F34" w:themeFill="accent6" w:themeFillShade="BF"/>
      </w:tcPr>
    </w:tblStylePr>
    <w:tblStylePr w:type="band1Horz">
      <w:tblPr/>
      <w:tcPr>
        <w:tcBorders>
          <w:top w:val="nil"/>
          <w:left w:val="nil"/>
          <w:bottom w:val="nil"/>
          <w:right w:val="nil"/>
          <w:insideH w:val="nil"/>
          <w:insideV w:val="nil"/>
        </w:tcBorders>
        <w:shd w:val="clear" w:color="auto" w:fill="170F34" w:themeFill="accent6" w:themeFillShade="BF"/>
      </w:tcPr>
    </w:tblStylePr>
  </w:style>
  <w:style w:type="paragraph" w:styleId="Date">
    <w:name w:val="Date"/>
    <w:basedOn w:val="Normal"/>
    <w:next w:val="Normal"/>
    <w:link w:val="DateChar"/>
    <w:uiPriority w:val="97"/>
    <w:semiHidden/>
    <w:rsid w:val="00A04529"/>
  </w:style>
  <w:style w:type="character" w:customStyle="1" w:styleId="DateChar">
    <w:name w:val="Date Char"/>
    <w:basedOn w:val="DefaultParagraphFont"/>
    <w:link w:val="Date"/>
    <w:uiPriority w:val="97"/>
    <w:semiHidden/>
    <w:rsid w:val="00A04529"/>
    <w:rPr>
      <w:rFonts w:asciiTheme="minorHAnsi" w:hAnsiTheme="minorHAnsi" w:cstheme="minorHAnsi"/>
      <w:color w:val="000000" w:themeColor="text1"/>
      <w:sz w:val="22"/>
      <w:lang w:val="en-AU" w:eastAsia="ja-JP"/>
    </w:rPr>
  </w:style>
  <w:style w:type="paragraph" w:styleId="DocumentMap">
    <w:name w:val="Document Map"/>
    <w:basedOn w:val="Normal"/>
    <w:link w:val="DocumentMapChar"/>
    <w:uiPriority w:val="97"/>
    <w:semiHidden/>
    <w:rsid w:val="00A04529"/>
    <w:rPr>
      <w:sz w:val="16"/>
      <w:szCs w:val="16"/>
    </w:rPr>
  </w:style>
  <w:style w:type="character" w:customStyle="1" w:styleId="DocumentMapChar">
    <w:name w:val="Document Map Char"/>
    <w:basedOn w:val="DefaultParagraphFont"/>
    <w:link w:val="DocumentMap"/>
    <w:uiPriority w:val="97"/>
    <w:semiHidden/>
    <w:rsid w:val="00A04529"/>
    <w:rPr>
      <w:rFonts w:asciiTheme="minorHAnsi" w:hAnsiTheme="minorHAnsi" w:cstheme="minorHAnsi"/>
      <w:color w:val="000000" w:themeColor="text1"/>
      <w:sz w:val="16"/>
      <w:szCs w:val="16"/>
      <w:lang w:val="en-AU" w:eastAsia="ja-JP"/>
    </w:rPr>
  </w:style>
  <w:style w:type="paragraph" w:styleId="E-mailSignature">
    <w:name w:val="E-mail Signature"/>
    <w:basedOn w:val="Normal"/>
    <w:link w:val="E-mailSignatureChar"/>
    <w:uiPriority w:val="97"/>
    <w:semiHidden/>
    <w:rsid w:val="00A04529"/>
  </w:style>
  <w:style w:type="character" w:customStyle="1" w:styleId="E-mailSignatureChar">
    <w:name w:val="E-mail Signature Char"/>
    <w:basedOn w:val="DefaultParagraphFont"/>
    <w:link w:val="E-mailSignature"/>
    <w:uiPriority w:val="97"/>
    <w:semiHidden/>
    <w:rsid w:val="00A04529"/>
    <w:rPr>
      <w:rFonts w:asciiTheme="minorHAnsi" w:hAnsiTheme="minorHAnsi" w:cstheme="minorHAnsi"/>
      <w:color w:val="000000" w:themeColor="text1"/>
      <w:sz w:val="22"/>
      <w:lang w:val="en-AU" w:eastAsia="ja-JP"/>
    </w:rPr>
  </w:style>
  <w:style w:type="character" w:styleId="Emphasis">
    <w:name w:val="Emphasis"/>
    <w:basedOn w:val="DefaultParagraphFont"/>
    <w:uiPriority w:val="97"/>
    <w:semiHidden/>
    <w:rsid w:val="00A04529"/>
    <w:rPr>
      <w:rFonts w:asciiTheme="minorHAnsi" w:hAnsiTheme="minorHAnsi" w:cstheme="minorHAnsi"/>
      <w:i/>
      <w:iCs/>
    </w:rPr>
  </w:style>
  <w:style w:type="character" w:styleId="EndnoteReference">
    <w:name w:val="endnote reference"/>
    <w:basedOn w:val="DefaultParagraphFont"/>
    <w:uiPriority w:val="97"/>
    <w:semiHidden/>
    <w:rsid w:val="00A04529"/>
    <w:rPr>
      <w:rFonts w:asciiTheme="minorHAnsi" w:hAnsiTheme="minorHAnsi" w:cstheme="minorHAnsi"/>
      <w:vertAlign w:val="superscript"/>
    </w:rPr>
  </w:style>
  <w:style w:type="paragraph" w:styleId="EndnoteText">
    <w:name w:val="endnote text"/>
    <w:basedOn w:val="Normal"/>
    <w:link w:val="EndnoteTextChar"/>
    <w:uiPriority w:val="97"/>
    <w:semiHidden/>
    <w:rsid w:val="00A04529"/>
  </w:style>
  <w:style w:type="character" w:customStyle="1" w:styleId="EndnoteTextChar">
    <w:name w:val="Endnote Text Char"/>
    <w:basedOn w:val="DefaultParagraphFont"/>
    <w:link w:val="EndnoteText"/>
    <w:uiPriority w:val="97"/>
    <w:semiHidden/>
    <w:rsid w:val="00A04529"/>
    <w:rPr>
      <w:rFonts w:asciiTheme="minorHAnsi" w:hAnsiTheme="minorHAnsi" w:cstheme="minorHAnsi"/>
      <w:color w:val="000000" w:themeColor="text1"/>
      <w:sz w:val="22"/>
      <w:lang w:val="en-AU" w:eastAsia="ja-JP"/>
    </w:rPr>
  </w:style>
  <w:style w:type="paragraph" w:styleId="EnvelopeAddress">
    <w:name w:val="envelope address"/>
    <w:basedOn w:val="Normal"/>
    <w:uiPriority w:val="97"/>
    <w:semiHidden/>
    <w:rsid w:val="00A04529"/>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7"/>
    <w:semiHidden/>
    <w:rsid w:val="00A04529"/>
    <w:rPr>
      <w:rFonts w:eastAsiaTheme="majorEastAsia"/>
    </w:rPr>
  </w:style>
  <w:style w:type="character" w:styleId="FollowedHyperlink">
    <w:name w:val="FollowedHyperlink"/>
    <w:basedOn w:val="DefaultParagraphFont"/>
    <w:uiPriority w:val="97"/>
    <w:semiHidden/>
    <w:rsid w:val="00A04529"/>
    <w:rPr>
      <w:rFonts w:asciiTheme="minorHAnsi" w:hAnsiTheme="minorHAnsi" w:cstheme="minorHAnsi"/>
      <w:color w:val="87189D" w:themeColor="followedHyperlink"/>
      <w:u w:val="single"/>
    </w:rPr>
  </w:style>
  <w:style w:type="character" w:styleId="FootnoteReference">
    <w:name w:val="footnote reference"/>
    <w:basedOn w:val="DefaultParagraphFont"/>
    <w:uiPriority w:val="97"/>
    <w:semiHidden/>
    <w:rsid w:val="00A04529"/>
    <w:rPr>
      <w:rFonts w:asciiTheme="minorHAnsi" w:hAnsiTheme="minorHAnsi" w:cstheme="minorHAnsi"/>
      <w:vertAlign w:val="superscript"/>
    </w:rPr>
  </w:style>
  <w:style w:type="paragraph" w:styleId="FootnoteText">
    <w:name w:val="footnote text"/>
    <w:basedOn w:val="Normal"/>
    <w:link w:val="FootnoteTextChar"/>
    <w:uiPriority w:val="97"/>
    <w:semiHidden/>
    <w:rsid w:val="00A04529"/>
  </w:style>
  <w:style w:type="character" w:customStyle="1" w:styleId="FootnoteTextChar">
    <w:name w:val="Footnote Text Char"/>
    <w:basedOn w:val="DefaultParagraphFont"/>
    <w:link w:val="FootnoteText"/>
    <w:uiPriority w:val="97"/>
    <w:semiHidden/>
    <w:rsid w:val="00A04529"/>
    <w:rPr>
      <w:rFonts w:asciiTheme="minorHAnsi" w:hAnsiTheme="minorHAnsi" w:cstheme="minorHAnsi"/>
      <w:color w:val="000000" w:themeColor="text1"/>
      <w:sz w:val="22"/>
      <w:lang w:val="en-AU" w:eastAsia="ja-JP"/>
    </w:rPr>
  </w:style>
  <w:style w:type="character" w:styleId="HTMLAcronym">
    <w:name w:val="HTML Acronym"/>
    <w:basedOn w:val="DefaultParagraphFont"/>
    <w:uiPriority w:val="97"/>
    <w:semiHidden/>
    <w:rsid w:val="00A04529"/>
    <w:rPr>
      <w:rFonts w:asciiTheme="minorHAnsi" w:hAnsiTheme="minorHAnsi" w:cstheme="minorHAnsi"/>
    </w:rPr>
  </w:style>
  <w:style w:type="paragraph" w:styleId="HTMLAddress">
    <w:name w:val="HTML Address"/>
    <w:basedOn w:val="Normal"/>
    <w:link w:val="HTMLAddressChar"/>
    <w:uiPriority w:val="97"/>
    <w:semiHidden/>
    <w:rsid w:val="00A04529"/>
    <w:rPr>
      <w:i/>
      <w:iCs/>
    </w:rPr>
  </w:style>
  <w:style w:type="character" w:customStyle="1" w:styleId="HTMLAddressChar">
    <w:name w:val="HTML Address Char"/>
    <w:basedOn w:val="DefaultParagraphFont"/>
    <w:link w:val="HTMLAddress"/>
    <w:uiPriority w:val="97"/>
    <w:semiHidden/>
    <w:rsid w:val="00A04529"/>
    <w:rPr>
      <w:rFonts w:asciiTheme="minorHAnsi" w:hAnsiTheme="minorHAnsi" w:cstheme="minorHAnsi"/>
      <w:i/>
      <w:iCs/>
      <w:color w:val="000000" w:themeColor="text1"/>
      <w:sz w:val="22"/>
      <w:lang w:val="en-AU" w:eastAsia="ja-JP"/>
    </w:rPr>
  </w:style>
  <w:style w:type="character" w:styleId="HTMLCite">
    <w:name w:val="HTML Cite"/>
    <w:basedOn w:val="DefaultParagraphFont"/>
    <w:uiPriority w:val="97"/>
    <w:semiHidden/>
    <w:rsid w:val="00A04529"/>
    <w:rPr>
      <w:rFonts w:asciiTheme="minorHAnsi" w:hAnsiTheme="minorHAnsi" w:cstheme="minorHAnsi"/>
      <w:i/>
      <w:iCs/>
    </w:rPr>
  </w:style>
  <w:style w:type="character" w:styleId="HTMLCode">
    <w:name w:val="HTML Code"/>
    <w:basedOn w:val="DefaultParagraphFont"/>
    <w:uiPriority w:val="97"/>
    <w:semiHidden/>
    <w:rsid w:val="00A04529"/>
    <w:rPr>
      <w:rFonts w:asciiTheme="minorHAnsi" w:hAnsiTheme="minorHAnsi" w:cstheme="minorHAnsi"/>
      <w:sz w:val="20"/>
      <w:szCs w:val="20"/>
    </w:rPr>
  </w:style>
  <w:style w:type="character" w:styleId="HTMLDefinition">
    <w:name w:val="HTML Definition"/>
    <w:basedOn w:val="DefaultParagraphFont"/>
    <w:uiPriority w:val="97"/>
    <w:semiHidden/>
    <w:rsid w:val="00A04529"/>
    <w:rPr>
      <w:rFonts w:asciiTheme="minorHAnsi" w:hAnsiTheme="minorHAnsi" w:cstheme="minorHAnsi"/>
      <w:i/>
      <w:iCs/>
    </w:rPr>
  </w:style>
  <w:style w:type="character" w:styleId="HTMLKeyboard">
    <w:name w:val="HTML Keyboard"/>
    <w:basedOn w:val="DefaultParagraphFont"/>
    <w:uiPriority w:val="97"/>
    <w:semiHidden/>
    <w:rsid w:val="00A04529"/>
    <w:rPr>
      <w:rFonts w:asciiTheme="minorHAnsi" w:hAnsiTheme="minorHAnsi" w:cstheme="minorHAnsi"/>
      <w:sz w:val="20"/>
      <w:szCs w:val="20"/>
    </w:rPr>
  </w:style>
  <w:style w:type="paragraph" w:styleId="HTMLPreformatted">
    <w:name w:val="HTML Preformatted"/>
    <w:basedOn w:val="Normal"/>
    <w:link w:val="HTMLPreformattedChar"/>
    <w:uiPriority w:val="97"/>
    <w:semiHidden/>
    <w:rsid w:val="00A04529"/>
  </w:style>
  <w:style w:type="character" w:customStyle="1" w:styleId="HTMLPreformattedChar">
    <w:name w:val="HTML Preformatted Char"/>
    <w:basedOn w:val="DefaultParagraphFont"/>
    <w:link w:val="HTMLPreformatted"/>
    <w:uiPriority w:val="97"/>
    <w:semiHidden/>
    <w:rsid w:val="00A04529"/>
    <w:rPr>
      <w:rFonts w:asciiTheme="minorHAnsi" w:hAnsiTheme="minorHAnsi" w:cstheme="minorHAnsi"/>
      <w:color w:val="000000" w:themeColor="text1"/>
      <w:sz w:val="22"/>
      <w:lang w:val="en-AU" w:eastAsia="ja-JP"/>
    </w:rPr>
  </w:style>
  <w:style w:type="character" w:styleId="HTMLSample">
    <w:name w:val="HTML Sample"/>
    <w:basedOn w:val="DefaultParagraphFont"/>
    <w:uiPriority w:val="97"/>
    <w:semiHidden/>
    <w:rsid w:val="00A04529"/>
    <w:rPr>
      <w:rFonts w:asciiTheme="minorHAnsi" w:hAnsiTheme="minorHAnsi" w:cstheme="minorHAnsi"/>
      <w:sz w:val="24"/>
      <w:szCs w:val="24"/>
    </w:rPr>
  </w:style>
  <w:style w:type="character" w:styleId="HTMLTypewriter">
    <w:name w:val="HTML Typewriter"/>
    <w:basedOn w:val="DefaultParagraphFont"/>
    <w:uiPriority w:val="97"/>
    <w:semiHidden/>
    <w:rsid w:val="00A04529"/>
    <w:rPr>
      <w:rFonts w:asciiTheme="minorHAnsi" w:hAnsiTheme="minorHAnsi" w:cstheme="minorHAnsi"/>
      <w:sz w:val="20"/>
      <w:szCs w:val="20"/>
    </w:rPr>
  </w:style>
  <w:style w:type="character" w:styleId="HTMLVariable">
    <w:name w:val="HTML Variable"/>
    <w:basedOn w:val="DefaultParagraphFont"/>
    <w:uiPriority w:val="97"/>
    <w:semiHidden/>
    <w:rsid w:val="00A04529"/>
    <w:rPr>
      <w:rFonts w:asciiTheme="minorHAnsi" w:hAnsiTheme="minorHAnsi" w:cstheme="minorHAnsi"/>
      <w:i/>
      <w:iCs/>
    </w:rPr>
  </w:style>
  <w:style w:type="character" w:styleId="Hyperlink">
    <w:name w:val="Hyperlink"/>
    <w:basedOn w:val="DefaultParagraphFont"/>
    <w:uiPriority w:val="97"/>
    <w:rsid w:val="00A04529"/>
    <w:rPr>
      <w:rFonts w:asciiTheme="minorHAnsi" w:hAnsiTheme="minorHAnsi" w:cstheme="minorHAnsi"/>
      <w:color w:val="004EA8" w:themeColor="hyperlink"/>
      <w:u w:val="single"/>
    </w:rPr>
  </w:style>
  <w:style w:type="paragraph" w:styleId="Index1">
    <w:name w:val="index 1"/>
    <w:basedOn w:val="Normal"/>
    <w:next w:val="Normal"/>
    <w:autoRedefine/>
    <w:uiPriority w:val="97"/>
    <w:semiHidden/>
    <w:rsid w:val="00A04529"/>
    <w:pPr>
      <w:ind w:left="200" w:hanging="200"/>
    </w:pPr>
  </w:style>
  <w:style w:type="paragraph" w:styleId="Index2">
    <w:name w:val="index 2"/>
    <w:basedOn w:val="Normal"/>
    <w:next w:val="Normal"/>
    <w:autoRedefine/>
    <w:uiPriority w:val="97"/>
    <w:semiHidden/>
    <w:rsid w:val="00A04529"/>
    <w:pPr>
      <w:ind w:left="400" w:hanging="200"/>
    </w:pPr>
  </w:style>
  <w:style w:type="paragraph" w:styleId="Index3">
    <w:name w:val="index 3"/>
    <w:basedOn w:val="Normal"/>
    <w:next w:val="Normal"/>
    <w:autoRedefine/>
    <w:uiPriority w:val="97"/>
    <w:semiHidden/>
    <w:rsid w:val="00A04529"/>
    <w:pPr>
      <w:ind w:left="600" w:hanging="200"/>
    </w:pPr>
  </w:style>
  <w:style w:type="paragraph" w:styleId="Index4">
    <w:name w:val="index 4"/>
    <w:basedOn w:val="Normal"/>
    <w:next w:val="Normal"/>
    <w:autoRedefine/>
    <w:uiPriority w:val="97"/>
    <w:semiHidden/>
    <w:rsid w:val="00A04529"/>
    <w:pPr>
      <w:ind w:left="800" w:hanging="200"/>
    </w:pPr>
  </w:style>
  <w:style w:type="paragraph" w:styleId="Index5">
    <w:name w:val="index 5"/>
    <w:basedOn w:val="Normal"/>
    <w:next w:val="Normal"/>
    <w:autoRedefine/>
    <w:uiPriority w:val="97"/>
    <w:semiHidden/>
    <w:rsid w:val="00A04529"/>
    <w:pPr>
      <w:ind w:left="1000" w:hanging="200"/>
    </w:pPr>
  </w:style>
  <w:style w:type="paragraph" w:styleId="Index6">
    <w:name w:val="index 6"/>
    <w:basedOn w:val="Normal"/>
    <w:next w:val="Normal"/>
    <w:autoRedefine/>
    <w:uiPriority w:val="97"/>
    <w:semiHidden/>
    <w:rsid w:val="00A04529"/>
    <w:pPr>
      <w:ind w:left="1200" w:hanging="200"/>
    </w:pPr>
  </w:style>
  <w:style w:type="paragraph" w:styleId="Index7">
    <w:name w:val="index 7"/>
    <w:basedOn w:val="Normal"/>
    <w:next w:val="Normal"/>
    <w:autoRedefine/>
    <w:uiPriority w:val="97"/>
    <w:semiHidden/>
    <w:rsid w:val="00A04529"/>
    <w:pPr>
      <w:ind w:left="1400" w:hanging="200"/>
    </w:pPr>
  </w:style>
  <w:style w:type="paragraph" w:styleId="Index8">
    <w:name w:val="index 8"/>
    <w:basedOn w:val="Normal"/>
    <w:next w:val="Normal"/>
    <w:autoRedefine/>
    <w:uiPriority w:val="97"/>
    <w:semiHidden/>
    <w:rsid w:val="00A04529"/>
    <w:pPr>
      <w:ind w:left="1600" w:hanging="200"/>
    </w:pPr>
  </w:style>
  <w:style w:type="paragraph" w:styleId="Index9">
    <w:name w:val="index 9"/>
    <w:basedOn w:val="Normal"/>
    <w:next w:val="Normal"/>
    <w:autoRedefine/>
    <w:uiPriority w:val="97"/>
    <w:semiHidden/>
    <w:rsid w:val="00A04529"/>
    <w:pPr>
      <w:ind w:left="1800" w:hanging="200"/>
    </w:pPr>
  </w:style>
  <w:style w:type="paragraph" w:styleId="IndexHeading">
    <w:name w:val="index heading"/>
    <w:basedOn w:val="Normal"/>
    <w:next w:val="Index1"/>
    <w:uiPriority w:val="97"/>
    <w:semiHidden/>
    <w:rsid w:val="00A04529"/>
    <w:rPr>
      <w:rFonts w:asciiTheme="majorHAnsi" w:eastAsiaTheme="majorEastAsia" w:hAnsiTheme="majorHAnsi" w:cstheme="majorHAnsi"/>
      <w:b/>
      <w:bCs/>
    </w:rPr>
  </w:style>
  <w:style w:type="character" w:styleId="IntenseEmphasis">
    <w:name w:val="Intense Emphasis"/>
    <w:basedOn w:val="DefaultParagraphFont"/>
    <w:uiPriority w:val="97"/>
    <w:semiHidden/>
    <w:rsid w:val="00A04529"/>
    <w:rPr>
      <w:rFonts w:asciiTheme="minorHAnsi" w:hAnsiTheme="minorHAnsi" w:cstheme="minorHAnsi"/>
      <w:b/>
      <w:bCs/>
      <w:i/>
      <w:iCs/>
      <w:color w:val="004EA8" w:themeColor="accent1"/>
    </w:rPr>
  </w:style>
  <w:style w:type="paragraph" w:styleId="IntenseQuote">
    <w:name w:val="Intense Quote"/>
    <w:basedOn w:val="Normal"/>
    <w:next w:val="Normal"/>
    <w:link w:val="IntenseQuoteChar"/>
    <w:uiPriority w:val="97"/>
    <w:semiHidden/>
    <w:rsid w:val="00A04529"/>
    <w:pPr>
      <w:pBdr>
        <w:bottom w:val="single" w:sz="4" w:space="4" w:color="004EA8" w:themeColor="accent1"/>
      </w:pBdr>
      <w:spacing w:before="200" w:after="280"/>
      <w:ind w:left="936" w:right="936"/>
    </w:pPr>
    <w:rPr>
      <w:b/>
      <w:bCs/>
      <w:i/>
      <w:iCs/>
      <w:color w:val="004EA8" w:themeColor="accent1"/>
    </w:rPr>
  </w:style>
  <w:style w:type="character" w:customStyle="1" w:styleId="IntenseQuoteChar">
    <w:name w:val="Intense Quote Char"/>
    <w:basedOn w:val="DefaultParagraphFont"/>
    <w:link w:val="IntenseQuote"/>
    <w:uiPriority w:val="97"/>
    <w:semiHidden/>
    <w:rsid w:val="00A04529"/>
    <w:rPr>
      <w:rFonts w:asciiTheme="minorHAnsi" w:hAnsiTheme="minorHAnsi" w:cstheme="minorHAnsi"/>
      <w:b/>
      <w:bCs/>
      <w:i/>
      <w:iCs/>
      <w:color w:val="004EA8" w:themeColor="accent1"/>
      <w:sz w:val="22"/>
      <w:lang w:val="en-AU" w:eastAsia="ja-JP"/>
    </w:rPr>
  </w:style>
  <w:style w:type="character" w:styleId="IntenseReference">
    <w:name w:val="Intense Reference"/>
    <w:basedOn w:val="DefaultParagraphFont"/>
    <w:uiPriority w:val="97"/>
    <w:semiHidden/>
    <w:rsid w:val="00A04529"/>
    <w:rPr>
      <w:rFonts w:asciiTheme="minorHAnsi" w:hAnsiTheme="minorHAnsi" w:cstheme="minorHAnsi"/>
      <w:b/>
      <w:bCs/>
      <w:smallCaps/>
      <w:color w:val="87189D" w:themeColor="accent2"/>
      <w:spacing w:val="5"/>
      <w:u w:val="single"/>
    </w:rPr>
  </w:style>
  <w:style w:type="table" w:styleId="LightGrid">
    <w:name w:val="Light Grid"/>
    <w:basedOn w:val="TableNormal"/>
    <w:uiPriority w:val="98"/>
    <w:rsid w:val="00A045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A04529"/>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insideH w:val="single" w:sz="8" w:space="0" w:color="004EA8" w:themeColor="accent1"/>
        <w:insideV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4EA8" w:themeColor="accent1"/>
          <w:left w:val="single" w:sz="8" w:space="0" w:color="004EA8" w:themeColor="accent1"/>
          <w:bottom w:val="single" w:sz="18" w:space="0" w:color="004EA8" w:themeColor="accent1"/>
          <w:right w:val="single" w:sz="8" w:space="0" w:color="004EA8" w:themeColor="accent1"/>
          <w:insideH w:val="nil"/>
          <w:insideV w:val="single" w:sz="8" w:space="0" w:color="004E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EA8" w:themeColor="accent1"/>
          <w:left w:val="single" w:sz="8" w:space="0" w:color="004EA8" w:themeColor="accent1"/>
          <w:bottom w:val="single" w:sz="8" w:space="0" w:color="004EA8" w:themeColor="accent1"/>
          <w:right w:val="single" w:sz="8" w:space="0" w:color="004EA8" w:themeColor="accent1"/>
          <w:insideH w:val="nil"/>
          <w:insideV w:val="single" w:sz="8" w:space="0" w:color="004E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tblStylePr w:type="band1Vert">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shd w:val="clear" w:color="auto" w:fill="AAD1FF" w:themeFill="accent1" w:themeFillTint="3F"/>
      </w:tcPr>
    </w:tblStylePr>
    <w:tblStylePr w:type="band1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insideV w:val="single" w:sz="8" w:space="0" w:color="004EA8" w:themeColor="accent1"/>
        </w:tcBorders>
        <w:shd w:val="clear" w:color="auto" w:fill="AAD1FF" w:themeFill="accent1" w:themeFillTint="3F"/>
      </w:tcPr>
    </w:tblStylePr>
    <w:tblStylePr w:type="band2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insideV w:val="single" w:sz="8" w:space="0" w:color="004EA8" w:themeColor="accent1"/>
        </w:tcBorders>
      </w:tcPr>
    </w:tblStylePr>
  </w:style>
  <w:style w:type="table" w:styleId="LightGrid-Accent2">
    <w:name w:val="Light Grid Accent 2"/>
    <w:basedOn w:val="TableNormal"/>
    <w:uiPriority w:val="98"/>
    <w:rsid w:val="00A04529"/>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insideH w:val="single" w:sz="8" w:space="0" w:color="87189D" w:themeColor="accent2"/>
        <w:insideV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87189D" w:themeColor="accent2"/>
          <w:left w:val="single" w:sz="8" w:space="0" w:color="87189D" w:themeColor="accent2"/>
          <w:bottom w:val="single" w:sz="18" w:space="0" w:color="87189D" w:themeColor="accent2"/>
          <w:right w:val="single" w:sz="8" w:space="0" w:color="87189D" w:themeColor="accent2"/>
          <w:insideH w:val="nil"/>
          <w:insideV w:val="single" w:sz="8" w:space="0" w:color="87189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189D" w:themeColor="accent2"/>
          <w:left w:val="single" w:sz="8" w:space="0" w:color="87189D" w:themeColor="accent2"/>
          <w:bottom w:val="single" w:sz="8" w:space="0" w:color="87189D" w:themeColor="accent2"/>
          <w:right w:val="single" w:sz="8" w:space="0" w:color="87189D" w:themeColor="accent2"/>
          <w:insideH w:val="nil"/>
          <w:insideV w:val="single" w:sz="8" w:space="0" w:color="87189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tblStylePr w:type="band1Vert">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shd w:val="clear" w:color="auto" w:fill="EAB8F4" w:themeFill="accent2" w:themeFillTint="3F"/>
      </w:tcPr>
    </w:tblStylePr>
    <w:tblStylePr w:type="band1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insideV w:val="single" w:sz="8" w:space="0" w:color="87189D" w:themeColor="accent2"/>
        </w:tcBorders>
        <w:shd w:val="clear" w:color="auto" w:fill="EAB8F4" w:themeFill="accent2" w:themeFillTint="3F"/>
      </w:tcPr>
    </w:tblStylePr>
    <w:tblStylePr w:type="band2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insideV w:val="single" w:sz="8" w:space="0" w:color="87189D" w:themeColor="accent2"/>
        </w:tcBorders>
      </w:tcPr>
    </w:tblStylePr>
  </w:style>
  <w:style w:type="table" w:styleId="LightGrid-Accent3">
    <w:name w:val="Light Grid Accent 3"/>
    <w:basedOn w:val="TableNormal"/>
    <w:uiPriority w:val="98"/>
    <w:rsid w:val="00A04529"/>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insideH w:val="single" w:sz="8" w:space="0" w:color="00B7BD" w:themeColor="accent3"/>
        <w:insideV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B7BD" w:themeColor="accent3"/>
          <w:left w:val="single" w:sz="8" w:space="0" w:color="00B7BD" w:themeColor="accent3"/>
          <w:bottom w:val="single" w:sz="18" w:space="0" w:color="00B7BD" w:themeColor="accent3"/>
          <w:right w:val="single" w:sz="8" w:space="0" w:color="00B7BD" w:themeColor="accent3"/>
          <w:insideH w:val="nil"/>
          <w:insideV w:val="single" w:sz="8" w:space="0" w:color="00B7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insideH w:val="nil"/>
          <w:insideV w:val="single" w:sz="8" w:space="0" w:color="00B7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shd w:val="clear" w:color="auto" w:fill="AFFCFF" w:themeFill="accent3" w:themeFillTint="3F"/>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insideV w:val="single" w:sz="8" w:space="0" w:color="00B7BD" w:themeColor="accent3"/>
        </w:tcBorders>
        <w:shd w:val="clear" w:color="auto" w:fill="AFFCFF" w:themeFill="accent3" w:themeFillTint="3F"/>
      </w:tcPr>
    </w:tblStylePr>
    <w:tblStylePr w:type="band2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insideV w:val="single" w:sz="8" w:space="0" w:color="00B7BD" w:themeColor="accent3"/>
        </w:tcBorders>
      </w:tcPr>
    </w:tblStylePr>
  </w:style>
  <w:style w:type="table" w:styleId="LightGrid-Accent4">
    <w:name w:val="Light Grid Accent 4"/>
    <w:basedOn w:val="TableNormal"/>
    <w:uiPriority w:val="98"/>
    <w:rsid w:val="00A04529"/>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98"/>
    <w:rsid w:val="00A04529"/>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insideH w:val="single" w:sz="8" w:space="0" w:color="AF272F" w:themeColor="accent5"/>
        <w:insideV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AF272F" w:themeColor="accent5"/>
          <w:left w:val="single" w:sz="8" w:space="0" w:color="AF272F" w:themeColor="accent5"/>
          <w:bottom w:val="single" w:sz="18" w:space="0" w:color="AF272F" w:themeColor="accent5"/>
          <w:right w:val="single" w:sz="8" w:space="0" w:color="AF272F" w:themeColor="accent5"/>
          <w:insideH w:val="nil"/>
          <w:insideV w:val="single" w:sz="8" w:space="0" w:color="AF272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272F" w:themeColor="accent5"/>
          <w:left w:val="single" w:sz="8" w:space="0" w:color="AF272F" w:themeColor="accent5"/>
          <w:bottom w:val="single" w:sz="8" w:space="0" w:color="AF272F" w:themeColor="accent5"/>
          <w:right w:val="single" w:sz="8" w:space="0" w:color="AF272F" w:themeColor="accent5"/>
          <w:insideH w:val="nil"/>
          <w:insideV w:val="single" w:sz="8" w:space="0" w:color="AF272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tblStylePr w:type="band1Vert">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shd w:val="clear" w:color="auto" w:fill="F1C3C5" w:themeFill="accent5" w:themeFillTint="3F"/>
      </w:tcPr>
    </w:tblStylePr>
    <w:tblStylePr w:type="band1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insideV w:val="single" w:sz="8" w:space="0" w:color="AF272F" w:themeColor="accent5"/>
        </w:tcBorders>
        <w:shd w:val="clear" w:color="auto" w:fill="F1C3C5" w:themeFill="accent5" w:themeFillTint="3F"/>
      </w:tcPr>
    </w:tblStylePr>
    <w:tblStylePr w:type="band2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insideV w:val="single" w:sz="8" w:space="0" w:color="AF272F" w:themeColor="accent5"/>
        </w:tcBorders>
      </w:tcPr>
    </w:tblStylePr>
  </w:style>
  <w:style w:type="table" w:styleId="LightGrid-Accent6">
    <w:name w:val="Light Grid Accent 6"/>
    <w:basedOn w:val="TableNormal"/>
    <w:uiPriority w:val="98"/>
    <w:rsid w:val="00A04529"/>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insideH w:val="single" w:sz="8" w:space="0" w:color="201547" w:themeColor="accent6"/>
        <w:insideV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201547" w:themeColor="accent6"/>
          <w:left w:val="single" w:sz="8" w:space="0" w:color="201547" w:themeColor="accent6"/>
          <w:bottom w:val="single" w:sz="18" w:space="0" w:color="201547" w:themeColor="accent6"/>
          <w:right w:val="single" w:sz="8" w:space="0" w:color="201547" w:themeColor="accent6"/>
          <w:insideH w:val="nil"/>
          <w:insideV w:val="single" w:sz="8" w:space="0" w:color="2015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6"/>
          <w:left w:val="single" w:sz="8" w:space="0" w:color="201547" w:themeColor="accent6"/>
          <w:bottom w:val="single" w:sz="8" w:space="0" w:color="201547" w:themeColor="accent6"/>
          <w:right w:val="single" w:sz="8" w:space="0" w:color="201547" w:themeColor="accent6"/>
          <w:insideH w:val="nil"/>
          <w:insideV w:val="single" w:sz="8" w:space="0" w:color="2015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tblStylePr w:type="band1Vert">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shd w:val="clear" w:color="auto" w:fill="BBAFE7" w:themeFill="accent6" w:themeFillTint="3F"/>
      </w:tcPr>
    </w:tblStylePr>
    <w:tblStylePr w:type="band1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insideV w:val="single" w:sz="8" w:space="0" w:color="201547" w:themeColor="accent6"/>
        </w:tcBorders>
        <w:shd w:val="clear" w:color="auto" w:fill="BBAFE7" w:themeFill="accent6" w:themeFillTint="3F"/>
      </w:tcPr>
    </w:tblStylePr>
    <w:tblStylePr w:type="band2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insideV w:val="single" w:sz="8" w:space="0" w:color="201547" w:themeColor="accent6"/>
        </w:tcBorders>
      </w:tcPr>
    </w:tblStylePr>
  </w:style>
  <w:style w:type="table" w:styleId="LightList">
    <w:name w:val="Light List"/>
    <w:basedOn w:val="TableNormal"/>
    <w:uiPriority w:val="98"/>
    <w:rsid w:val="00A045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A04529"/>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4EA8" w:themeFill="accent1"/>
      </w:tcPr>
    </w:tblStylePr>
    <w:tblStylePr w:type="lastRow">
      <w:pPr>
        <w:spacing w:before="0" w:after="0" w:line="240" w:lineRule="auto"/>
      </w:pPr>
      <w:rPr>
        <w:b/>
        <w:bCs/>
      </w:rPr>
      <w:tblPr/>
      <w:tcPr>
        <w:tcBorders>
          <w:top w:val="double" w:sz="6" w:space="0" w:color="004EA8" w:themeColor="accent1"/>
          <w:left w:val="single" w:sz="8" w:space="0" w:color="004EA8" w:themeColor="accent1"/>
          <w:bottom w:val="single" w:sz="8" w:space="0" w:color="004EA8" w:themeColor="accent1"/>
          <w:right w:val="single" w:sz="8" w:space="0" w:color="004EA8" w:themeColor="accent1"/>
        </w:tcBorders>
      </w:tcPr>
    </w:tblStylePr>
    <w:tblStylePr w:type="firstCol">
      <w:rPr>
        <w:b/>
        <w:bCs/>
      </w:rPr>
    </w:tblStylePr>
    <w:tblStylePr w:type="lastCol">
      <w:rPr>
        <w:b/>
        <w:bCs/>
      </w:rPr>
    </w:tblStylePr>
    <w:tblStylePr w:type="band1Vert">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tblStylePr w:type="band1Horz">
      <w:tblPr/>
      <w:tcPr>
        <w:tcBorders>
          <w:top w:val="single" w:sz="8" w:space="0" w:color="004EA8" w:themeColor="accent1"/>
          <w:left w:val="single" w:sz="8" w:space="0" w:color="004EA8" w:themeColor="accent1"/>
          <w:bottom w:val="single" w:sz="8" w:space="0" w:color="004EA8" w:themeColor="accent1"/>
          <w:right w:val="single" w:sz="8" w:space="0" w:color="004EA8" w:themeColor="accent1"/>
        </w:tcBorders>
      </w:tcPr>
    </w:tblStylePr>
  </w:style>
  <w:style w:type="table" w:styleId="LightList-Accent2">
    <w:name w:val="Light List Accent 2"/>
    <w:basedOn w:val="TableNormal"/>
    <w:uiPriority w:val="98"/>
    <w:rsid w:val="00A04529"/>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87189D" w:themeFill="accent2"/>
      </w:tcPr>
    </w:tblStylePr>
    <w:tblStylePr w:type="lastRow">
      <w:pPr>
        <w:spacing w:before="0" w:after="0" w:line="240" w:lineRule="auto"/>
      </w:pPr>
      <w:rPr>
        <w:b/>
        <w:bCs/>
      </w:rPr>
      <w:tblPr/>
      <w:tcPr>
        <w:tcBorders>
          <w:top w:val="double" w:sz="6" w:space="0" w:color="87189D" w:themeColor="accent2"/>
          <w:left w:val="single" w:sz="8" w:space="0" w:color="87189D" w:themeColor="accent2"/>
          <w:bottom w:val="single" w:sz="8" w:space="0" w:color="87189D" w:themeColor="accent2"/>
          <w:right w:val="single" w:sz="8" w:space="0" w:color="87189D" w:themeColor="accent2"/>
        </w:tcBorders>
      </w:tcPr>
    </w:tblStylePr>
    <w:tblStylePr w:type="firstCol">
      <w:rPr>
        <w:b/>
        <w:bCs/>
      </w:rPr>
    </w:tblStylePr>
    <w:tblStylePr w:type="lastCol">
      <w:rPr>
        <w:b/>
        <w:bCs/>
      </w:rPr>
    </w:tblStylePr>
    <w:tblStylePr w:type="band1Vert">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tblStylePr w:type="band1Horz">
      <w:tblPr/>
      <w:tcPr>
        <w:tcBorders>
          <w:top w:val="single" w:sz="8" w:space="0" w:color="87189D" w:themeColor="accent2"/>
          <w:left w:val="single" w:sz="8" w:space="0" w:color="87189D" w:themeColor="accent2"/>
          <w:bottom w:val="single" w:sz="8" w:space="0" w:color="87189D" w:themeColor="accent2"/>
          <w:right w:val="single" w:sz="8" w:space="0" w:color="87189D" w:themeColor="accent2"/>
        </w:tcBorders>
      </w:tcPr>
    </w:tblStylePr>
  </w:style>
  <w:style w:type="table" w:styleId="LightList-Accent3">
    <w:name w:val="Light List Accent 3"/>
    <w:basedOn w:val="TableNormal"/>
    <w:uiPriority w:val="98"/>
    <w:rsid w:val="00A04529"/>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B7BD" w:themeFill="accent3"/>
      </w:tcPr>
    </w:tblStylePr>
    <w:tblStylePr w:type="lastRow">
      <w:pPr>
        <w:spacing w:before="0" w:after="0" w:line="240" w:lineRule="auto"/>
      </w:pPr>
      <w:rPr>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tcBorders>
      </w:tcPr>
    </w:tblStylePr>
    <w:tblStylePr w:type="firstCol">
      <w:rPr>
        <w:b/>
        <w:bCs/>
      </w:rPr>
    </w:tblStylePr>
    <w:tblStylePr w:type="lastCol">
      <w:rPr>
        <w:b/>
        <w:bCs/>
      </w:r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style>
  <w:style w:type="table" w:styleId="LightList-Accent4">
    <w:name w:val="Light List Accent 4"/>
    <w:basedOn w:val="TableNormal"/>
    <w:uiPriority w:val="98"/>
    <w:rsid w:val="00A04529"/>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98"/>
    <w:rsid w:val="00A04529"/>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AF272F" w:themeFill="accent5"/>
      </w:tcPr>
    </w:tblStylePr>
    <w:tblStylePr w:type="lastRow">
      <w:pPr>
        <w:spacing w:before="0" w:after="0" w:line="240" w:lineRule="auto"/>
      </w:pPr>
      <w:rPr>
        <w:b/>
        <w:bCs/>
      </w:rPr>
      <w:tblPr/>
      <w:tcPr>
        <w:tcBorders>
          <w:top w:val="double" w:sz="6" w:space="0" w:color="AF272F" w:themeColor="accent5"/>
          <w:left w:val="single" w:sz="8" w:space="0" w:color="AF272F" w:themeColor="accent5"/>
          <w:bottom w:val="single" w:sz="8" w:space="0" w:color="AF272F" w:themeColor="accent5"/>
          <w:right w:val="single" w:sz="8" w:space="0" w:color="AF272F" w:themeColor="accent5"/>
        </w:tcBorders>
      </w:tcPr>
    </w:tblStylePr>
    <w:tblStylePr w:type="firstCol">
      <w:rPr>
        <w:b/>
        <w:bCs/>
      </w:rPr>
    </w:tblStylePr>
    <w:tblStylePr w:type="lastCol">
      <w:rPr>
        <w:b/>
        <w:bCs/>
      </w:rPr>
    </w:tblStylePr>
    <w:tblStylePr w:type="band1Vert">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tblStylePr w:type="band1Horz">
      <w:tblPr/>
      <w:tcPr>
        <w:tcBorders>
          <w:top w:val="single" w:sz="8" w:space="0" w:color="AF272F" w:themeColor="accent5"/>
          <w:left w:val="single" w:sz="8" w:space="0" w:color="AF272F" w:themeColor="accent5"/>
          <w:bottom w:val="single" w:sz="8" w:space="0" w:color="AF272F" w:themeColor="accent5"/>
          <w:right w:val="single" w:sz="8" w:space="0" w:color="AF272F" w:themeColor="accent5"/>
        </w:tcBorders>
      </w:tcPr>
    </w:tblStylePr>
  </w:style>
  <w:style w:type="table" w:styleId="LightList-Accent6">
    <w:name w:val="Light List Accent 6"/>
    <w:basedOn w:val="TableNormal"/>
    <w:uiPriority w:val="98"/>
    <w:rsid w:val="00A04529"/>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201547" w:themeFill="accent6"/>
      </w:tcPr>
    </w:tblStylePr>
    <w:tblStylePr w:type="lastRow">
      <w:pPr>
        <w:spacing w:before="0" w:after="0" w:line="240" w:lineRule="auto"/>
      </w:pPr>
      <w:rPr>
        <w:b/>
        <w:bCs/>
      </w:rPr>
      <w:tblPr/>
      <w:tcPr>
        <w:tcBorders>
          <w:top w:val="double" w:sz="6" w:space="0" w:color="201547" w:themeColor="accent6"/>
          <w:left w:val="single" w:sz="8" w:space="0" w:color="201547" w:themeColor="accent6"/>
          <w:bottom w:val="single" w:sz="8" w:space="0" w:color="201547" w:themeColor="accent6"/>
          <w:right w:val="single" w:sz="8" w:space="0" w:color="201547" w:themeColor="accent6"/>
        </w:tcBorders>
      </w:tcPr>
    </w:tblStylePr>
    <w:tblStylePr w:type="firstCol">
      <w:rPr>
        <w:b/>
        <w:bCs/>
      </w:rPr>
    </w:tblStylePr>
    <w:tblStylePr w:type="lastCol">
      <w:rPr>
        <w:b/>
        <w:bCs/>
      </w:rPr>
    </w:tblStylePr>
    <w:tblStylePr w:type="band1Vert">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tblStylePr w:type="band1Horz">
      <w:tblPr/>
      <w:tcPr>
        <w:tcBorders>
          <w:top w:val="single" w:sz="8" w:space="0" w:color="201547" w:themeColor="accent6"/>
          <w:left w:val="single" w:sz="8" w:space="0" w:color="201547" w:themeColor="accent6"/>
          <w:bottom w:val="single" w:sz="8" w:space="0" w:color="201547" w:themeColor="accent6"/>
          <w:right w:val="single" w:sz="8" w:space="0" w:color="201547" w:themeColor="accent6"/>
        </w:tcBorders>
      </w:tcPr>
    </w:tblStylePr>
  </w:style>
  <w:style w:type="table" w:styleId="LightShading">
    <w:name w:val="Light Shading"/>
    <w:basedOn w:val="TableNormal"/>
    <w:uiPriority w:val="98"/>
    <w:rsid w:val="00A04529"/>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A04529"/>
    <w:rPr>
      <w:color w:val="003A7D" w:themeColor="accent1" w:themeShade="BF"/>
    </w:rPr>
    <w:tblPr>
      <w:tblStyleRowBandSize w:val="1"/>
      <w:tblStyleColBandSize w:val="1"/>
      <w:tblBorders>
        <w:top w:val="single" w:sz="8" w:space="0" w:color="004EA8" w:themeColor="accent1"/>
        <w:bottom w:val="single" w:sz="8" w:space="0" w:color="004EA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4EA8" w:themeColor="accent1"/>
          <w:left w:val="nil"/>
          <w:bottom w:val="single" w:sz="8" w:space="0" w:color="004EA8" w:themeColor="accent1"/>
          <w:right w:val="nil"/>
          <w:insideH w:val="nil"/>
          <w:insideV w:val="nil"/>
        </w:tcBorders>
      </w:tcPr>
    </w:tblStylePr>
    <w:tblStylePr w:type="lastRow">
      <w:pPr>
        <w:spacing w:before="0" w:after="0" w:line="240" w:lineRule="auto"/>
      </w:pPr>
      <w:rPr>
        <w:b/>
        <w:bCs/>
      </w:rPr>
      <w:tblPr/>
      <w:tcPr>
        <w:tcBorders>
          <w:top w:val="single" w:sz="8" w:space="0" w:color="004EA8" w:themeColor="accent1"/>
          <w:left w:val="nil"/>
          <w:bottom w:val="single" w:sz="8" w:space="0" w:color="004E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1FF" w:themeFill="accent1" w:themeFillTint="3F"/>
      </w:tcPr>
    </w:tblStylePr>
    <w:tblStylePr w:type="band1Horz">
      <w:tblPr/>
      <w:tcPr>
        <w:tcBorders>
          <w:left w:val="nil"/>
          <w:right w:val="nil"/>
          <w:insideH w:val="nil"/>
          <w:insideV w:val="nil"/>
        </w:tcBorders>
        <w:shd w:val="clear" w:color="auto" w:fill="AAD1FF" w:themeFill="accent1" w:themeFillTint="3F"/>
      </w:tcPr>
    </w:tblStylePr>
  </w:style>
  <w:style w:type="table" w:styleId="LightShading-Accent2">
    <w:name w:val="Light Shading Accent 2"/>
    <w:basedOn w:val="TableNormal"/>
    <w:uiPriority w:val="98"/>
    <w:rsid w:val="00A04529"/>
    <w:rPr>
      <w:color w:val="641275" w:themeColor="accent2" w:themeShade="BF"/>
    </w:rPr>
    <w:tblPr>
      <w:tblStyleRowBandSize w:val="1"/>
      <w:tblStyleColBandSize w:val="1"/>
      <w:tblBorders>
        <w:top w:val="single" w:sz="8" w:space="0" w:color="87189D" w:themeColor="accent2"/>
        <w:bottom w:val="single" w:sz="8" w:space="0" w:color="87189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87189D" w:themeColor="accent2"/>
          <w:left w:val="nil"/>
          <w:bottom w:val="single" w:sz="8" w:space="0" w:color="87189D" w:themeColor="accent2"/>
          <w:right w:val="nil"/>
          <w:insideH w:val="nil"/>
          <w:insideV w:val="nil"/>
        </w:tcBorders>
      </w:tcPr>
    </w:tblStylePr>
    <w:tblStylePr w:type="lastRow">
      <w:pPr>
        <w:spacing w:before="0" w:after="0" w:line="240" w:lineRule="auto"/>
      </w:pPr>
      <w:rPr>
        <w:b/>
        <w:bCs/>
      </w:rPr>
      <w:tblPr/>
      <w:tcPr>
        <w:tcBorders>
          <w:top w:val="single" w:sz="8" w:space="0" w:color="87189D" w:themeColor="accent2"/>
          <w:left w:val="nil"/>
          <w:bottom w:val="single" w:sz="8" w:space="0" w:color="87189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B8F4" w:themeFill="accent2" w:themeFillTint="3F"/>
      </w:tcPr>
    </w:tblStylePr>
    <w:tblStylePr w:type="band1Horz">
      <w:tblPr/>
      <w:tcPr>
        <w:tcBorders>
          <w:left w:val="nil"/>
          <w:right w:val="nil"/>
          <w:insideH w:val="nil"/>
          <w:insideV w:val="nil"/>
        </w:tcBorders>
        <w:shd w:val="clear" w:color="auto" w:fill="EAB8F4" w:themeFill="accent2" w:themeFillTint="3F"/>
      </w:tcPr>
    </w:tblStylePr>
  </w:style>
  <w:style w:type="table" w:styleId="LightShading-Accent3">
    <w:name w:val="Light Shading Accent 3"/>
    <w:basedOn w:val="TableNormal"/>
    <w:uiPriority w:val="98"/>
    <w:rsid w:val="00A04529"/>
    <w:rPr>
      <w:color w:val="00888D" w:themeColor="accent3" w:themeShade="BF"/>
    </w:rPr>
    <w:tblPr>
      <w:tblStyleRowBandSize w:val="1"/>
      <w:tblStyleColBandSize w:val="1"/>
      <w:tblBorders>
        <w:top w:val="single" w:sz="8" w:space="0" w:color="00B7BD" w:themeColor="accent3"/>
        <w:bottom w:val="single" w:sz="8" w:space="0" w:color="00B7BD"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B7BD" w:themeColor="accent3"/>
          <w:left w:val="nil"/>
          <w:bottom w:val="single" w:sz="8" w:space="0" w:color="00B7BD" w:themeColor="accent3"/>
          <w:right w:val="nil"/>
          <w:insideH w:val="nil"/>
          <w:insideV w:val="nil"/>
        </w:tcBorders>
      </w:tcPr>
    </w:tblStylePr>
    <w:tblStylePr w:type="lastRow">
      <w:pPr>
        <w:spacing w:before="0" w:after="0" w:line="240" w:lineRule="auto"/>
      </w:pPr>
      <w:rPr>
        <w:b/>
        <w:bCs/>
      </w:rPr>
      <w:tblPr/>
      <w:tcPr>
        <w:tcBorders>
          <w:top w:val="single" w:sz="8" w:space="0" w:color="00B7BD" w:themeColor="accent3"/>
          <w:left w:val="nil"/>
          <w:bottom w:val="single" w:sz="8" w:space="0" w:color="00B7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CFF" w:themeFill="accent3" w:themeFillTint="3F"/>
      </w:tcPr>
    </w:tblStylePr>
    <w:tblStylePr w:type="band1Horz">
      <w:tblPr/>
      <w:tcPr>
        <w:tcBorders>
          <w:left w:val="nil"/>
          <w:right w:val="nil"/>
          <w:insideH w:val="nil"/>
          <w:insideV w:val="nil"/>
        </w:tcBorders>
        <w:shd w:val="clear" w:color="auto" w:fill="AFFCFF" w:themeFill="accent3" w:themeFillTint="3F"/>
      </w:tcPr>
    </w:tblStylePr>
  </w:style>
  <w:style w:type="table" w:styleId="LightShading-Accent4">
    <w:name w:val="Light Shading Accent 4"/>
    <w:basedOn w:val="TableNormal"/>
    <w:uiPriority w:val="98"/>
    <w:rsid w:val="00A04529"/>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98"/>
    <w:rsid w:val="00A04529"/>
    <w:rPr>
      <w:color w:val="821D23" w:themeColor="accent5" w:themeShade="BF"/>
    </w:rPr>
    <w:tblPr>
      <w:tblStyleRowBandSize w:val="1"/>
      <w:tblStyleColBandSize w:val="1"/>
      <w:tblBorders>
        <w:top w:val="single" w:sz="8" w:space="0" w:color="AF272F" w:themeColor="accent5"/>
        <w:bottom w:val="single" w:sz="8" w:space="0" w:color="AF272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AF272F" w:themeColor="accent5"/>
          <w:left w:val="nil"/>
          <w:bottom w:val="single" w:sz="8" w:space="0" w:color="AF272F" w:themeColor="accent5"/>
          <w:right w:val="nil"/>
          <w:insideH w:val="nil"/>
          <w:insideV w:val="nil"/>
        </w:tcBorders>
      </w:tcPr>
    </w:tblStylePr>
    <w:tblStylePr w:type="lastRow">
      <w:pPr>
        <w:spacing w:before="0" w:after="0" w:line="240" w:lineRule="auto"/>
      </w:pPr>
      <w:rPr>
        <w:b/>
        <w:bCs/>
      </w:rPr>
      <w:tblPr/>
      <w:tcPr>
        <w:tcBorders>
          <w:top w:val="single" w:sz="8" w:space="0" w:color="AF272F" w:themeColor="accent5"/>
          <w:left w:val="nil"/>
          <w:bottom w:val="single" w:sz="8" w:space="0" w:color="AF272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5" w:themeFillTint="3F"/>
      </w:tcPr>
    </w:tblStylePr>
    <w:tblStylePr w:type="band1Horz">
      <w:tblPr/>
      <w:tcPr>
        <w:tcBorders>
          <w:left w:val="nil"/>
          <w:right w:val="nil"/>
          <w:insideH w:val="nil"/>
          <w:insideV w:val="nil"/>
        </w:tcBorders>
        <w:shd w:val="clear" w:color="auto" w:fill="F1C3C5" w:themeFill="accent5" w:themeFillTint="3F"/>
      </w:tcPr>
    </w:tblStylePr>
  </w:style>
  <w:style w:type="table" w:styleId="LightShading-Accent6">
    <w:name w:val="Light Shading Accent 6"/>
    <w:basedOn w:val="TableNormal"/>
    <w:uiPriority w:val="98"/>
    <w:rsid w:val="00A04529"/>
    <w:rPr>
      <w:color w:val="170F34" w:themeColor="accent6" w:themeShade="BF"/>
    </w:rPr>
    <w:tblPr>
      <w:tblStyleRowBandSize w:val="1"/>
      <w:tblStyleColBandSize w:val="1"/>
      <w:tblBorders>
        <w:top w:val="single" w:sz="8" w:space="0" w:color="201547" w:themeColor="accent6"/>
        <w:bottom w:val="single" w:sz="8" w:space="0" w:color="201547"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201547" w:themeColor="accent6"/>
          <w:left w:val="nil"/>
          <w:bottom w:val="single" w:sz="8" w:space="0" w:color="201547" w:themeColor="accent6"/>
          <w:right w:val="nil"/>
          <w:insideH w:val="nil"/>
          <w:insideV w:val="nil"/>
        </w:tcBorders>
      </w:tcPr>
    </w:tblStylePr>
    <w:tblStylePr w:type="lastRow">
      <w:pPr>
        <w:spacing w:before="0" w:after="0" w:line="240" w:lineRule="auto"/>
      </w:pPr>
      <w:rPr>
        <w:b/>
        <w:bCs/>
      </w:rPr>
      <w:tblPr/>
      <w:tcPr>
        <w:tcBorders>
          <w:top w:val="single" w:sz="8" w:space="0" w:color="201547" w:themeColor="accent6"/>
          <w:left w:val="nil"/>
          <w:bottom w:val="single" w:sz="8" w:space="0" w:color="2015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6" w:themeFillTint="3F"/>
      </w:tcPr>
    </w:tblStylePr>
    <w:tblStylePr w:type="band1Horz">
      <w:tblPr/>
      <w:tcPr>
        <w:tcBorders>
          <w:left w:val="nil"/>
          <w:right w:val="nil"/>
          <w:insideH w:val="nil"/>
          <w:insideV w:val="nil"/>
        </w:tcBorders>
        <w:shd w:val="clear" w:color="auto" w:fill="BBAFE7" w:themeFill="accent6" w:themeFillTint="3F"/>
      </w:tcPr>
    </w:tblStylePr>
  </w:style>
  <w:style w:type="character" w:styleId="LineNumber">
    <w:name w:val="line number"/>
    <w:basedOn w:val="DefaultParagraphFont"/>
    <w:uiPriority w:val="97"/>
    <w:semiHidden/>
    <w:rsid w:val="00A04529"/>
    <w:rPr>
      <w:rFonts w:asciiTheme="minorHAnsi" w:hAnsiTheme="minorHAnsi" w:cstheme="minorHAnsi"/>
    </w:rPr>
  </w:style>
  <w:style w:type="paragraph" w:styleId="List3">
    <w:name w:val="List 3"/>
    <w:basedOn w:val="Normal"/>
    <w:uiPriority w:val="4"/>
    <w:semiHidden/>
    <w:rsid w:val="00A04529"/>
    <w:pPr>
      <w:ind w:left="849" w:hanging="283"/>
      <w:contextualSpacing/>
    </w:pPr>
  </w:style>
  <w:style w:type="paragraph" w:styleId="List4">
    <w:name w:val="List 4"/>
    <w:basedOn w:val="Normal"/>
    <w:uiPriority w:val="4"/>
    <w:semiHidden/>
    <w:rsid w:val="00A04529"/>
    <w:pPr>
      <w:ind w:left="1132" w:hanging="283"/>
      <w:contextualSpacing/>
    </w:pPr>
  </w:style>
  <w:style w:type="paragraph" w:styleId="List5">
    <w:name w:val="List 5"/>
    <w:basedOn w:val="Normal"/>
    <w:uiPriority w:val="4"/>
    <w:semiHidden/>
    <w:rsid w:val="00A04529"/>
    <w:pPr>
      <w:ind w:left="1415" w:hanging="283"/>
      <w:contextualSpacing/>
    </w:pPr>
  </w:style>
  <w:style w:type="paragraph" w:styleId="ListBullet3">
    <w:name w:val="List Bullet 3"/>
    <w:basedOn w:val="Normal"/>
    <w:uiPriority w:val="2"/>
    <w:semiHidden/>
    <w:rsid w:val="00A04529"/>
    <w:pPr>
      <w:numPr>
        <w:numId w:val="3"/>
      </w:numPr>
      <w:contextualSpacing/>
    </w:pPr>
  </w:style>
  <w:style w:type="paragraph" w:styleId="ListBullet4">
    <w:name w:val="List Bullet 4"/>
    <w:basedOn w:val="Normal"/>
    <w:uiPriority w:val="2"/>
    <w:semiHidden/>
    <w:rsid w:val="00A04529"/>
    <w:pPr>
      <w:numPr>
        <w:numId w:val="4"/>
      </w:numPr>
      <w:contextualSpacing/>
    </w:pPr>
  </w:style>
  <w:style w:type="paragraph" w:styleId="ListBullet5">
    <w:name w:val="List Bullet 5"/>
    <w:basedOn w:val="Normal"/>
    <w:uiPriority w:val="2"/>
    <w:semiHidden/>
    <w:rsid w:val="00A04529"/>
    <w:pPr>
      <w:numPr>
        <w:numId w:val="5"/>
      </w:numPr>
      <w:contextualSpacing/>
    </w:pPr>
  </w:style>
  <w:style w:type="paragraph" w:styleId="ListContinue">
    <w:name w:val="List Continue"/>
    <w:basedOn w:val="Normal"/>
    <w:uiPriority w:val="10"/>
    <w:semiHidden/>
    <w:rsid w:val="00A04529"/>
    <w:pPr>
      <w:ind w:left="283"/>
      <w:contextualSpacing/>
    </w:pPr>
  </w:style>
  <w:style w:type="paragraph" w:styleId="ListContinue2">
    <w:name w:val="List Continue 2"/>
    <w:basedOn w:val="Normal"/>
    <w:uiPriority w:val="10"/>
    <w:semiHidden/>
    <w:rsid w:val="00A04529"/>
    <w:pPr>
      <w:ind w:left="566"/>
      <w:contextualSpacing/>
    </w:pPr>
  </w:style>
  <w:style w:type="paragraph" w:styleId="ListContinue3">
    <w:name w:val="List Continue 3"/>
    <w:basedOn w:val="Normal"/>
    <w:uiPriority w:val="10"/>
    <w:semiHidden/>
    <w:rsid w:val="00A04529"/>
    <w:pPr>
      <w:ind w:left="849"/>
      <w:contextualSpacing/>
    </w:pPr>
  </w:style>
  <w:style w:type="paragraph" w:styleId="ListContinue4">
    <w:name w:val="List Continue 4"/>
    <w:basedOn w:val="Normal"/>
    <w:uiPriority w:val="10"/>
    <w:semiHidden/>
    <w:rsid w:val="00A04529"/>
    <w:pPr>
      <w:ind w:left="1132"/>
      <w:contextualSpacing/>
    </w:pPr>
  </w:style>
  <w:style w:type="paragraph" w:styleId="ListContinue5">
    <w:name w:val="List Continue 5"/>
    <w:basedOn w:val="Normal"/>
    <w:uiPriority w:val="10"/>
    <w:semiHidden/>
    <w:rsid w:val="00A04529"/>
    <w:pPr>
      <w:ind w:left="1415"/>
      <w:contextualSpacing/>
    </w:pPr>
  </w:style>
  <w:style w:type="paragraph" w:styleId="ListNumber3">
    <w:name w:val="List Number 3"/>
    <w:basedOn w:val="Normal"/>
    <w:uiPriority w:val="3"/>
    <w:semiHidden/>
    <w:rsid w:val="00A04529"/>
    <w:pPr>
      <w:numPr>
        <w:numId w:val="6"/>
      </w:numPr>
      <w:contextualSpacing/>
    </w:pPr>
  </w:style>
  <w:style w:type="paragraph" w:styleId="ListNumber4">
    <w:name w:val="List Number 4"/>
    <w:basedOn w:val="Normal"/>
    <w:uiPriority w:val="3"/>
    <w:semiHidden/>
    <w:rsid w:val="00A04529"/>
    <w:pPr>
      <w:numPr>
        <w:numId w:val="7"/>
      </w:numPr>
      <w:contextualSpacing/>
    </w:pPr>
  </w:style>
  <w:style w:type="paragraph" w:styleId="ListNumber5">
    <w:name w:val="List Number 5"/>
    <w:basedOn w:val="Normal"/>
    <w:uiPriority w:val="3"/>
    <w:semiHidden/>
    <w:rsid w:val="00A04529"/>
    <w:pPr>
      <w:numPr>
        <w:numId w:val="8"/>
      </w:numPr>
      <w:contextualSpacing/>
    </w:pPr>
  </w:style>
  <w:style w:type="paragraph" w:styleId="ListParagraph">
    <w:name w:val="List Paragraph"/>
    <w:basedOn w:val="Normal"/>
    <w:uiPriority w:val="4"/>
    <w:semiHidden/>
    <w:rsid w:val="00A04529"/>
    <w:pPr>
      <w:ind w:left="720"/>
      <w:contextualSpacing/>
    </w:pPr>
  </w:style>
  <w:style w:type="paragraph" w:styleId="MacroText">
    <w:name w:val="macro"/>
    <w:link w:val="MacroTextChar"/>
    <w:uiPriority w:val="97"/>
    <w:semiHidden/>
    <w:rsid w:val="00A04529"/>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lang w:val="en-AU" w:eastAsia="ja-JP"/>
    </w:rPr>
  </w:style>
  <w:style w:type="character" w:customStyle="1" w:styleId="MacroTextChar">
    <w:name w:val="Macro Text Char"/>
    <w:basedOn w:val="DefaultParagraphFont"/>
    <w:link w:val="MacroText"/>
    <w:uiPriority w:val="97"/>
    <w:semiHidden/>
    <w:rsid w:val="00A04529"/>
    <w:rPr>
      <w:rFonts w:asciiTheme="minorHAnsi" w:hAnsiTheme="minorHAnsi" w:cstheme="minorHAnsi"/>
      <w:lang w:val="en-AU" w:eastAsia="ja-JP"/>
    </w:rPr>
  </w:style>
  <w:style w:type="table" w:styleId="MediumGrid1">
    <w:name w:val="Medium Grid 1"/>
    <w:basedOn w:val="TableNormal"/>
    <w:uiPriority w:val="98"/>
    <w:rsid w:val="00A0452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A04529"/>
    <w:tblPr>
      <w:tblStyleRowBandSize w:val="1"/>
      <w:tblStyleColBandSize w:val="1"/>
      <w:tbl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single" w:sz="8" w:space="0" w:color="0075FD" w:themeColor="accent1" w:themeTint="BF"/>
        <w:insideV w:val="single" w:sz="8" w:space="0" w:color="0075FD" w:themeColor="accent1" w:themeTint="BF"/>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75FD" w:themeColor="accent1" w:themeTint="BF"/>
        </w:tcBorders>
      </w:tcPr>
    </w:tblStylePr>
    <w:tblStylePr w:type="firstCol">
      <w:rPr>
        <w:b/>
        <w:bCs/>
      </w:rPr>
    </w:tblStylePr>
    <w:tblStylePr w:type="lastCol">
      <w:rPr>
        <w:b/>
        <w:bCs/>
      </w:rPr>
    </w:tblStylePr>
    <w:tblStylePr w:type="band1Vert">
      <w:tblPr/>
      <w:tcPr>
        <w:shd w:val="clear" w:color="auto" w:fill="54A3FF" w:themeFill="accent1" w:themeFillTint="7F"/>
      </w:tcPr>
    </w:tblStylePr>
    <w:tblStylePr w:type="band1Horz">
      <w:tblPr/>
      <w:tcPr>
        <w:shd w:val="clear" w:color="auto" w:fill="54A3FF" w:themeFill="accent1" w:themeFillTint="7F"/>
      </w:tcPr>
    </w:tblStylePr>
  </w:style>
  <w:style w:type="table" w:styleId="MediumGrid1-Accent2">
    <w:name w:val="Medium Grid 1 Accent 2"/>
    <w:basedOn w:val="TableNormal"/>
    <w:uiPriority w:val="98"/>
    <w:rsid w:val="00A04529"/>
    <w:tblPr>
      <w:tblStyleRowBandSize w:val="1"/>
      <w:tblStyleColBandSize w:val="1"/>
      <w:tbl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single" w:sz="8" w:space="0" w:color="BF29DE" w:themeColor="accent2" w:themeTint="BF"/>
        <w:insideV w:val="single" w:sz="8" w:space="0" w:color="BF29DE" w:themeColor="accent2" w:themeTint="BF"/>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F29DE" w:themeColor="accent2" w:themeTint="BF"/>
        </w:tcBorders>
      </w:tcPr>
    </w:tblStylePr>
    <w:tblStylePr w:type="firstCol">
      <w:rPr>
        <w:b/>
        <w:bCs/>
      </w:rPr>
    </w:tblStylePr>
    <w:tblStylePr w:type="lastCol">
      <w:rPr>
        <w:b/>
        <w:bCs/>
      </w:rPr>
    </w:tblStylePr>
    <w:tblStylePr w:type="band1Vert">
      <w:tblPr/>
      <w:tcPr>
        <w:shd w:val="clear" w:color="auto" w:fill="D470E9" w:themeFill="accent2" w:themeFillTint="7F"/>
      </w:tcPr>
    </w:tblStylePr>
    <w:tblStylePr w:type="band1Horz">
      <w:tblPr/>
      <w:tcPr>
        <w:shd w:val="clear" w:color="auto" w:fill="D470E9" w:themeFill="accent2" w:themeFillTint="7F"/>
      </w:tcPr>
    </w:tblStylePr>
  </w:style>
  <w:style w:type="table" w:styleId="MediumGrid1-Accent3">
    <w:name w:val="Medium Grid 1 Accent 3"/>
    <w:basedOn w:val="TableNormal"/>
    <w:uiPriority w:val="98"/>
    <w:rsid w:val="00A04529"/>
    <w:tblPr>
      <w:tblStyleRowBandSize w:val="1"/>
      <w:tblStyleColBandSize w:val="1"/>
      <w:tbl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single" w:sz="8" w:space="0" w:color="0EF6FF" w:themeColor="accent3" w:themeTint="BF"/>
        <w:insideV w:val="single" w:sz="8" w:space="0" w:color="0EF6FF" w:themeColor="accent3" w:themeTint="BF"/>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EF6FF" w:themeColor="accent3" w:themeTint="BF"/>
        </w:tcBorders>
      </w:tcPr>
    </w:tblStylePr>
    <w:tblStylePr w:type="firstCol">
      <w:rPr>
        <w:b/>
        <w:bCs/>
      </w:rPr>
    </w:tblStylePr>
    <w:tblStylePr w:type="lastCol">
      <w:rPr>
        <w:b/>
        <w:bCs/>
      </w:rPr>
    </w:tblStylePr>
    <w:tblStylePr w:type="band1Vert">
      <w:tblPr/>
      <w:tcPr>
        <w:shd w:val="clear" w:color="auto" w:fill="5FF9FF" w:themeFill="accent3" w:themeFillTint="7F"/>
      </w:tcPr>
    </w:tblStylePr>
    <w:tblStylePr w:type="band1Horz">
      <w:tblPr/>
      <w:tcPr>
        <w:shd w:val="clear" w:color="auto" w:fill="5FF9FF" w:themeFill="accent3" w:themeFillTint="7F"/>
      </w:tcPr>
    </w:tblStylePr>
  </w:style>
  <w:style w:type="table" w:styleId="MediumGrid1-Accent4">
    <w:name w:val="Medium Grid 1 Accent 4"/>
    <w:basedOn w:val="TableNormal"/>
    <w:uiPriority w:val="98"/>
    <w:rsid w:val="00A04529"/>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98"/>
    <w:rsid w:val="00A04529"/>
    <w:tblPr>
      <w:tblStyleRowBandSize w:val="1"/>
      <w:tblStyleColBandSize w:val="1"/>
      <w:tbl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single" w:sz="8" w:space="0" w:color="D64951" w:themeColor="accent5" w:themeTint="BF"/>
        <w:insideV w:val="single" w:sz="8" w:space="0" w:color="D64951" w:themeColor="accent5" w:themeTint="BF"/>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64951" w:themeColor="accent5" w:themeTint="BF"/>
        </w:tcBorders>
      </w:tcPr>
    </w:tblStylePr>
    <w:tblStylePr w:type="firstCol">
      <w:rPr>
        <w:b/>
        <w:bCs/>
      </w:rPr>
    </w:tblStylePr>
    <w:tblStylePr w:type="lastCol">
      <w:rPr>
        <w:b/>
        <w:bCs/>
      </w:rPr>
    </w:tblStylePr>
    <w:tblStylePr w:type="band1Vert">
      <w:tblPr/>
      <w:tcPr>
        <w:shd w:val="clear" w:color="auto" w:fill="E4868B" w:themeFill="accent5" w:themeFillTint="7F"/>
      </w:tcPr>
    </w:tblStylePr>
    <w:tblStylePr w:type="band1Horz">
      <w:tblPr/>
      <w:tcPr>
        <w:shd w:val="clear" w:color="auto" w:fill="E4868B" w:themeFill="accent5" w:themeFillTint="7F"/>
      </w:tcPr>
    </w:tblStylePr>
  </w:style>
  <w:style w:type="table" w:styleId="MediumGrid1-Accent6">
    <w:name w:val="Medium Grid 1 Accent 6"/>
    <w:basedOn w:val="TableNormal"/>
    <w:uiPriority w:val="98"/>
    <w:rsid w:val="00A04529"/>
    <w:tblPr>
      <w:tblStyleRowBandSize w:val="1"/>
      <w:tblStyleColBandSize w:val="1"/>
      <w:tbl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single" w:sz="8" w:space="0" w:color="442D97" w:themeColor="accent6" w:themeTint="BF"/>
        <w:insideV w:val="single" w:sz="8" w:space="0" w:color="442D97" w:themeColor="accent6" w:themeTint="BF"/>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42D97" w:themeColor="accent6" w:themeTint="BF"/>
        </w:tcBorders>
      </w:tcPr>
    </w:tblStylePr>
    <w:tblStylePr w:type="firstCol">
      <w:rPr>
        <w:b/>
        <w:bCs/>
      </w:rPr>
    </w:tblStylePr>
    <w:tblStylePr w:type="lastCol">
      <w:rPr>
        <w:b/>
        <w:bCs/>
      </w:rPr>
    </w:tblStylePr>
    <w:tblStylePr w:type="band1Vert">
      <w:tblPr/>
      <w:tcPr>
        <w:shd w:val="clear" w:color="auto" w:fill="775ECF" w:themeFill="accent6" w:themeFillTint="7F"/>
      </w:tcPr>
    </w:tblStylePr>
    <w:tblStylePr w:type="band1Horz">
      <w:tblPr/>
      <w:tcPr>
        <w:shd w:val="clear" w:color="auto" w:fill="775ECF" w:themeFill="accent6" w:themeFillTint="7F"/>
      </w:tcPr>
    </w:tblStylePr>
  </w:style>
  <w:style w:type="table" w:styleId="MediumGrid2">
    <w:name w:val="Medium Grid 2"/>
    <w:basedOn w:val="TableNormal"/>
    <w:uiPriority w:val="98"/>
    <w:rsid w:val="00A0452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A04529"/>
    <w:rPr>
      <w:rFonts w:eastAsiaTheme="majorEastAsia"/>
      <w:color w:val="000000" w:themeColor="text1"/>
    </w:rPr>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insideH w:val="single" w:sz="8" w:space="0" w:color="004EA8" w:themeColor="accent1"/>
        <w:insideV w:val="single" w:sz="8" w:space="0" w:color="004EA8" w:themeColor="accent1"/>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DE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F" w:themeFill="accent1" w:themeFillTint="33"/>
      </w:tcPr>
    </w:tblStylePr>
    <w:tblStylePr w:type="band1Vert">
      <w:tblPr/>
      <w:tcPr>
        <w:shd w:val="clear" w:color="auto" w:fill="54A3FF" w:themeFill="accent1" w:themeFillTint="7F"/>
      </w:tcPr>
    </w:tblStylePr>
    <w:tblStylePr w:type="band1Horz">
      <w:tblPr/>
      <w:tcPr>
        <w:tcBorders>
          <w:insideH w:val="single" w:sz="6" w:space="0" w:color="004EA8" w:themeColor="accent1"/>
          <w:insideV w:val="single" w:sz="6" w:space="0" w:color="004EA8" w:themeColor="accent1"/>
        </w:tcBorders>
        <w:shd w:val="clear" w:color="auto" w:fill="54A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A04529"/>
    <w:rPr>
      <w:rFonts w:eastAsiaTheme="majorEastAsia"/>
      <w:color w:val="000000" w:themeColor="text1"/>
    </w:rPr>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insideH w:val="single" w:sz="8" w:space="0" w:color="87189D" w:themeColor="accent2"/>
        <w:insideV w:val="single" w:sz="8" w:space="0" w:color="87189D" w:themeColor="accent2"/>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6E2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C5F6" w:themeFill="accent2" w:themeFillTint="33"/>
      </w:tcPr>
    </w:tblStylePr>
    <w:tblStylePr w:type="band1Vert">
      <w:tblPr/>
      <w:tcPr>
        <w:shd w:val="clear" w:color="auto" w:fill="D470E9" w:themeFill="accent2" w:themeFillTint="7F"/>
      </w:tcPr>
    </w:tblStylePr>
    <w:tblStylePr w:type="band1Horz">
      <w:tblPr/>
      <w:tcPr>
        <w:tcBorders>
          <w:insideH w:val="single" w:sz="6" w:space="0" w:color="87189D" w:themeColor="accent2"/>
          <w:insideV w:val="single" w:sz="6" w:space="0" w:color="87189D" w:themeColor="accent2"/>
        </w:tcBorders>
        <w:shd w:val="clear" w:color="auto" w:fill="D470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A04529"/>
    <w:rPr>
      <w:rFonts w:eastAsiaTheme="majorEastAsia"/>
      <w:color w:val="000000" w:themeColor="text1"/>
    </w:rPr>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insideH w:val="single" w:sz="8" w:space="0" w:color="00B7BD" w:themeColor="accent3"/>
        <w:insideV w:val="single" w:sz="8" w:space="0" w:color="00B7BD" w:themeColor="accent3"/>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FF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CFF" w:themeFill="accent3" w:themeFillTint="33"/>
      </w:tcPr>
    </w:tblStylePr>
    <w:tblStylePr w:type="band1Vert">
      <w:tblPr/>
      <w:tcPr>
        <w:shd w:val="clear" w:color="auto" w:fill="5FF9FF" w:themeFill="accent3" w:themeFillTint="7F"/>
      </w:tcPr>
    </w:tblStylePr>
    <w:tblStylePr w:type="band1Horz">
      <w:tblPr/>
      <w:tcPr>
        <w:tcBorders>
          <w:insideH w:val="single" w:sz="6" w:space="0" w:color="00B7BD" w:themeColor="accent3"/>
          <w:insideV w:val="single" w:sz="6" w:space="0" w:color="00B7BD" w:themeColor="accent3"/>
        </w:tcBorders>
        <w:shd w:val="clear" w:color="auto" w:fill="5FF9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A04529"/>
    <w:rPr>
      <w:rFonts w:eastAsiaTheme="majorEastAsia"/>
      <w:color w:val="000000" w:themeColor="text1"/>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4D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A04529"/>
    <w:rPr>
      <w:rFonts w:eastAsiaTheme="majorEastAsia"/>
      <w:color w:val="000000" w:themeColor="text1"/>
    </w:rPr>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insideH w:val="single" w:sz="8" w:space="0" w:color="AF272F" w:themeColor="accent5"/>
        <w:insideV w:val="single" w:sz="8" w:space="0" w:color="AF272F" w:themeColor="accent5"/>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9E7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ED0" w:themeFill="accent5" w:themeFillTint="33"/>
      </w:tcPr>
    </w:tblStylePr>
    <w:tblStylePr w:type="band1Vert">
      <w:tblPr/>
      <w:tcPr>
        <w:shd w:val="clear" w:color="auto" w:fill="E4868B" w:themeFill="accent5" w:themeFillTint="7F"/>
      </w:tcPr>
    </w:tblStylePr>
    <w:tblStylePr w:type="band1Horz">
      <w:tblPr/>
      <w:tcPr>
        <w:tcBorders>
          <w:insideH w:val="single" w:sz="6" w:space="0" w:color="AF272F" w:themeColor="accent5"/>
          <w:insideV w:val="single" w:sz="6" w:space="0" w:color="AF272F" w:themeColor="accent5"/>
        </w:tcBorders>
        <w:shd w:val="clear" w:color="auto" w:fill="E4868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A04529"/>
    <w:rPr>
      <w:rFonts w:eastAsiaTheme="majorEastAsia"/>
      <w:color w:val="000000" w:themeColor="text1"/>
    </w:rPr>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insideH w:val="single" w:sz="8" w:space="0" w:color="201547" w:themeColor="accent6"/>
        <w:insideV w:val="single" w:sz="8" w:space="0" w:color="201547" w:themeColor="accent6"/>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4DF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6" w:themeFillTint="33"/>
      </w:tcPr>
    </w:tblStylePr>
    <w:tblStylePr w:type="band1Vert">
      <w:tblPr/>
      <w:tcPr>
        <w:shd w:val="clear" w:color="auto" w:fill="775ECF" w:themeFill="accent6" w:themeFillTint="7F"/>
      </w:tcPr>
    </w:tblStylePr>
    <w:tblStylePr w:type="band1Horz">
      <w:tblPr/>
      <w:tcPr>
        <w:tcBorders>
          <w:insideH w:val="single" w:sz="6" w:space="0" w:color="201547" w:themeColor="accent6"/>
          <w:insideV w:val="single" w:sz="6" w:space="0" w:color="201547" w:themeColor="accent6"/>
        </w:tcBorders>
        <w:shd w:val="clear" w:color="auto" w:fill="775E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A045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A045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1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A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A3FF" w:themeFill="accent1" w:themeFillTint="7F"/>
      </w:tcPr>
    </w:tblStylePr>
  </w:style>
  <w:style w:type="table" w:styleId="MediumGrid3-Accent2">
    <w:name w:val="Medium Grid 3 Accent 2"/>
    <w:basedOn w:val="TableNormal"/>
    <w:uiPriority w:val="98"/>
    <w:rsid w:val="00A045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B8F4"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189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189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189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189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0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0E9" w:themeFill="accent2" w:themeFillTint="7F"/>
      </w:tcPr>
    </w:tblStylePr>
  </w:style>
  <w:style w:type="table" w:styleId="MediumGrid3-Accent3">
    <w:name w:val="Medium Grid 3 Accent 3"/>
    <w:basedOn w:val="TableNormal"/>
    <w:uiPriority w:val="98"/>
    <w:rsid w:val="00A045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FCFF"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7B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7B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7B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7B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F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F9FF" w:themeFill="accent3" w:themeFillTint="7F"/>
      </w:tcPr>
    </w:tblStylePr>
  </w:style>
  <w:style w:type="table" w:styleId="MediumGrid3-Accent4">
    <w:name w:val="Medium Grid 3 Accent 4"/>
    <w:basedOn w:val="TableNormal"/>
    <w:uiPriority w:val="98"/>
    <w:rsid w:val="00A045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98"/>
    <w:rsid w:val="00A045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3C5"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272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272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272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272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868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868B" w:themeFill="accent5" w:themeFillTint="7F"/>
      </w:tcPr>
    </w:tblStylePr>
  </w:style>
  <w:style w:type="table" w:styleId="MediumGrid3-Accent6">
    <w:name w:val="Medium Grid 3 Accent 6"/>
    <w:basedOn w:val="TableNormal"/>
    <w:uiPriority w:val="98"/>
    <w:rsid w:val="00A045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6" w:themeFillTint="7F"/>
      </w:tcPr>
    </w:tblStylePr>
  </w:style>
  <w:style w:type="table" w:styleId="MediumList1">
    <w:name w:val="Medium List 1"/>
    <w:basedOn w:val="TableNormal"/>
    <w:uiPriority w:val="98"/>
    <w:rsid w:val="00A04529"/>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A04529"/>
    <w:rPr>
      <w:color w:val="000000" w:themeColor="text1"/>
    </w:rPr>
    <w:tblPr>
      <w:tblStyleRowBandSize w:val="1"/>
      <w:tblStyleColBandSize w:val="1"/>
      <w:tblBorders>
        <w:top w:val="single" w:sz="8" w:space="0" w:color="004EA8" w:themeColor="accent1"/>
        <w:bottom w:val="single" w:sz="8" w:space="0" w:color="004EA8"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4EA8" w:themeColor="accent1"/>
        </w:tcBorders>
      </w:tcPr>
    </w:tblStylePr>
    <w:tblStylePr w:type="lastRow">
      <w:rPr>
        <w:b/>
        <w:bCs/>
        <w:color w:val="53565A" w:themeColor="text2"/>
      </w:rPr>
      <w:tblPr/>
      <w:tcPr>
        <w:tcBorders>
          <w:top w:val="single" w:sz="8" w:space="0" w:color="004EA8" w:themeColor="accent1"/>
          <w:bottom w:val="single" w:sz="8" w:space="0" w:color="004EA8" w:themeColor="accent1"/>
        </w:tcBorders>
      </w:tcPr>
    </w:tblStylePr>
    <w:tblStylePr w:type="firstCol">
      <w:rPr>
        <w:b/>
        <w:bCs/>
      </w:rPr>
    </w:tblStylePr>
    <w:tblStylePr w:type="lastCol">
      <w:rPr>
        <w:b/>
        <w:bCs/>
      </w:rPr>
      <w:tblPr/>
      <w:tcPr>
        <w:tcBorders>
          <w:top w:val="single" w:sz="8" w:space="0" w:color="004EA8" w:themeColor="accent1"/>
          <w:bottom w:val="single" w:sz="8" w:space="0" w:color="004EA8" w:themeColor="accent1"/>
        </w:tcBorders>
      </w:tcPr>
    </w:tblStylePr>
    <w:tblStylePr w:type="band1Vert">
      <w:tblPr/>
      <w:tcPr>
        <w:shd w:val="clear" w:color="auto" w:fill="AAD1FF" w:themeFill="accent1" w:themeFillTint="3F"/>
      </w:tcPr>
    </w:tblStylePr>
    <w:tblStylePr w:type="band1Horz">
      <w:tblPr/>
      <w:tcPr>
        <w:shd w:val="clear" w:color="auto" w:fill="AAD1FF" w:themeFill="accent1" w:themeFillTint="3F"/>
      </w:tcPr>
    </w:tblStylePr>
  </w:style>
  <w:style w:type="table" w:styleId="MediumList1-Accent2">
    <w:name w:val="Medium List 1 Accent 2"/>
    <w:basedOn w:val="TableNormal"/>
    <w:uiPriority w:val="98"/>
    <w:rsid w:val="00A04529"/>
    <w:rPr>
      <w:color w:val="000000" w:themeColor="text1"/>
    </w:rPr>
    <w:tblPr>
      <w:tblStyleRowBandSize w:val="1"/>
      <w:tblStyleColBandSize w:val="1"/>
      <w:tblBorders>
        <w:top w:val="single" w:sz="8" w:space="0" w:color="87189D" w:themeColor="accent2"/>
        <w:bottom w:val="single" w:sz="8" w:space="0" w:color="87189D"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87189D" w:themeColor="accent2"/>
        </w:tcBorders>
      </w:tcPr>
    </w:tblStylePr>
    <w:tblStylePr w:type="lastRow">
      <w:rPr>
        <w:b/>
        <w:bCs/>
        <w:color w:val="53565A" w:themeColor="text2"/>
      </w:rPr>
      <w:tblPr/>
      <w:tcPr>
        <w:tcBorders>
          <w:top w:val="single" w:sz="8" w:space="0" w:color="87189D" w:themeColor="accent2"/>
          <w:bottom w:val="single" w:sz="8" w:space="0" w:color="87189D" w:themeColor="accent2"/>
        </w:tcBorders>
      </w:tcPr>
    </w:tblStylePr>
    <w:tblStylePr w:type="firstCol">
      <w:rPr>
        <w:b/>
        <w:bCs/>
      </w:rPr>
    </w:tblStylePr>
    <w:tblStylePr w:type="lastCol">
      <w:rPr>
        <w:b/>
        <w:bCs/>
      </w:rPr>
      <w:tblPr/>
      <w:tcPr>
        <w:tcBorders>
          <w:top w:val="single" w:sz="8" w:space="0" w:color="87189D" w:themeColor="accent2"/>
          <w:bottom w:val="single" w:sz="8" w:space="0" w:color="87189D" w:themeColor="accent2"/>
        </w:tcBorders>
      </w:tcPr>
    </w:tblStylePr>
    <w:tblStylePr w:type="band1Vert">
      <w:tblPr/>
      <w:tcPr>
        <w:shd w:val="clear" w:color="auto" w:fill="EAB8F4" w:themeFill="accent2" w:themeFillTint="3F"/>
      </w:tcPr>
    </w:tblStylePr>
    <w:tblStylePr w:type="band1Horz">
      <w:tblPr/>
      <w:tcPr>
        <w:shd w:val="clear" w:color="auto" w:fill="EAB8F4" w:themeFill="accent2" w:themeFillTint="3F"/>
      </w:tcPr>
    </w:tblStylePr>
  </w:style>
  <w:style w:type="table" w:styleId="MediumList1-Accent3">
    <w:name w:val="Medium List 1 Accent 3"/>
    <w:basedOn w:val="TableNormal"/>
    <w:uiPriority w:val="98"/>
    <w:rsid w:val="00A04529"/>
    <w:rPr>
      <w:color w:val="000000" w:themeColor="text1"/>
    </w:rPr>
    <w:tblPr>
      <w:tblStyleRowBandSize w:val="1"/>
      <w:tblStyleColBandSize w:val="1"/>
      <w:tblBorders>
        <w:top w:val="single" w:sz="8" w:space="0" w:color="00B7BD" w:themeColor="accent3"/>
        <w:bottom w:val="single" w:sz="8" w:space="0" w:color="00B7BD"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B7BD" w:themeColor="accent3"/>
        </w:tcBorders>
      </w:tcPr>
    </w:tblStylePr>
    <w:tblStylePr w:type="lastRow">
      <w:rPr>
        <w:b/>
        <w:bCs/>
        <w:color w:val="53565A" w:themeColor="text2"/>
      </w:rPr>
      <w:tblPr/>
      <w:tcPr>
        <w:tcBorders>
          <w:top w:val="single" w:sz="8" w:space="0" w:color="00B7BD" w:themeColor="accent3"/>
          <w:bottom w:val="single" w:sz="8" w:space="0" w:color="00B7BD" w:themeColor="accent3"/>
        </w:tcBorders>
      </w:tcPr>
    </w:tblStylePr>
    <w:tblStylePr w:type="firstCol">
      <w:rPr>
        <w:b/>
        <w:bCs/>
      </w:rPr>
    </w:tblStylePr>
    <w:tblStylePr w:type="lastCol">
      <w:rPr>
        <w:b/>
        <w:bCs/>
      </w:rPr>
      <w:tblPr/>
      <w:tcPr>
        <w:tcBorders>
          <w:top w:val="single" w:sz="8" w:space="0" w:color="00B7BD" w:themeColor="accent3"/>
          <w:bottom w:val="single" w:sz="8" w:space="0" w:color="00B7BD" w:themeColor="accent3"/>
        </w:tcBorders>
      </w:tcPr>
    </w:tblStylePr>
    <w:tblStylePr w:type="band1Vert">
      <w:tblPr/>
      <w:tcPr>
        <w:shd w:val="clear" w:color="auto" w:fill="AFFCFF" w:themeFill="accent3" w:themeFillTint="3F"/>
      </w:tcPr>
    </w:tblStylePr>
    <w:tblStylePr w:type="band1Horz">
      <w:tblPr/>
      <w:tcPr>
        <w:shd w:val="clear" w:color="auto" w:fill="AFFCFF" w:themeFill="accent3" w:themeFillTint="3F"/>
      </w:tcPr>
    </w:tblStylePr>
  </w:style>
  <w:style w:type="table" w:styleId="MediumList1-Accent4">
    <w:name w:val="Medium List 1 Accent 4"/>
    <w:basedOn w:val="TableNormal"/>
    <w:uiPriority w:val="98"/>
    <w:rsid w:val="00A04529"/>
    <w:rPr>
      <w:color w:val="000000" w:themeColor="text1"/>
    </w:rPr>
    <w:tblPr>
      <w:tblStyleRowBandSize w:val="1"/>
      <w:tblStyleColBandSize w:val="1"/>
      <w:tblBorders>
        <w:top w:val="single" w:sz="8" w:space="0" w:color="201547" w:themeColor="accent4"/>
        <w:bottom w:val="single" w:sz="8" w:space="0" w:color="201547"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201547" w:themeColor="accent4"/>
        </w:tcBorders>
      </w:tcPr>
    </w:tblStylePr>
    <w:tblStylePr w:type="lastRow">
      <w:rPr>
        <w:b/>
        <w:bCs/>
        <w:color w:val="53565A"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98"/>
    <w:rsid w:val="00A04529"/>
    <w:rPr>
      <w:color w:val="000000" w:themeColor="text1"/>
    </w:rPr>
    <w:tblPr>
      <w:tblStyleRowBandSize w:val="1"/>
      <w:tblStyleColBandSize w:val="1"/>
      <w:tblBorders>
        <w:top w:val="single" w:sz="8" w:space="0" w:color="AF272F" w:themeColor="accent5"/>
        <w:bottom w:val="single" w:sz="8" w:space="0" w:color="AF272F"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AF272F" w:themeColor="accent5"/>
        </w:tcBorders>
      </w:tcPr>
    </w:tblStylePr>
    <w:tblStylePr w:type="lastRow">
      <w:rPr>
        <w:b/>
        <w:bCs/>
        <w:color w:val="53565A" w:themeColor="text2"/>
      </w:rPr>
      <w:tblPr/>
      <w:tcPr>
        <w:tcBorders>
          <w:top w:val="single" w:sz="8" w:space="0" w:color="AF272F" w:themeColor="accent5"/>
          <w:bottom w:val="single" w:sz="8" w:space="0" w:color="AF272F" w:themeColor="accent5"/>
        </w:tcBorders>
      </w:tcPr>
    </w:tblStylePr>
    <w:tblStylePr w:type="firstCol">
      <w:rPr>
        <w:b/>
        <w:bCs/>
      </w:rPr>
    </w:tblStylePr>
    <w:tblStylePr w:type="lastCol">
      <w:rPr>
        <w:b/>
        <w:bCs/>
      </w:rPr>
      <w:tblPr/>
      <w:tcPr>
        <w:tcBorders>
          <w:top w:val="single" w:sz="8" w:space="0" w:color="AF272F" w:themeColor="accent5"/>
          <w:bottom w:val="single" w:sz="8" w:space="0" w:color="AF272F" w:themeColor="accent5"/>
        </w:tcBorders>
      </w:tcPr>
    </w:tblStylePr>
    <w:tblStylePr w:type="band1Vert">
      <w:tblPr/>
      <w:tcPr>
        <w:shd w:val="clear" w:color="auto" w:fill="F1C3C5" w:themeFill="accent5" w:themeFillTint="3F"/>
      </w:tcPr>
    </w:tblStylePr>
    <w:tblStylePr w:type="band1Horz">
      <w:tblPr/>
      <w:tcPr>
        <w:shd w:val="clear" w:color="auto" w:fill="F1C3C5" w:themeFill="accent5" w:themeFillTint="3F"/>
      </w:tcPr>
    </w:tblStylePr>
  </w:style>
  <w:style w:type="table" w:styleId="MediumList1-Accent6">
    <w:name w:val="Medium List 1 Accent 6"/>
    <w:basedOn w:val="TableNormal"/>
    <w:uiPriority w:val="98"/>
    <w:rsid w:val="00A04529"/>
    <w:rPr>
      <w:color w:val="000000" w:themeColor="text1"/>
    </w:rPr>
    <w:tblPr>
      <w:tblStyleRowBandSize w:val="1"/>
      <w:tblStyleColBandSize w:val="1"/>
      <w:tblBorders>
        <w:top w:val="single" w:sz="8" w:space="0" w:color="201547" w:themeColor="accent6"/>
        <w:bottom w:val="single" w:sz="8" w:space="0" w:color="201547"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201547" w:themeColor="accent6"/>
        </w:tcBorders>
      </w:tcPr>
    </w:tblStylePr>
    <w:tblStylePr w:type="lastRow">
      <w:rPr>
        <w:b/>
        <w:bCs/>
        <w:color w:val="53565A" w:themeColor="text2"/>
      </w:rPr>
      <w:tblPr/>
      <w:tcPr>
        <w:tcBorders>
          <w:top w:val="single" w:sz="8" w:space="0" w:color="201547" w:themeColor="accent6"/>
          <w:bottom w:val="single" w:sz="8" w:space="0" w:color="201547" w:themeColor="accent6"/>
        </w:tcBorders>
      </w:tcPr>
    </w:tblStylePr>
    <w:tblStylePr w:type="firstCol">
      <w:rPr>
        <w:b/>
        <w:bCs/>
      </w:rPr>
    </w:tblStylePr>
    <w:tblStylePr w:type="lastCol">
      <w:rPr>
        <w:b/>
        <w:bCs/>
      </w:rPr>
      <w:tblPr/>
      <w:tcPr>
        <w:tcBorders>
          <w:top w:val="single" w:sz="8" w:space="0" w:color="201547" w:themeColor="accent6"/>
          <w:bottom w:val="single" w:sz="8" w:space="0" w:color="201547" w:themeColor="accent6"/>
        </w:tcBorders>
      </w:tcPr>
    </w:tblStylePr>
    <w:tblStylePr w:type="band1Vert">
      <w:tblPr/>
      <w:tcPr>
        <w:shd w:val="clear" w:color="auto" w:fill="BBAFE7" w:themeFill="accent6" w:themeFillTint="3F"/>
      </w:tcPr>
    </w:tblStylePr>
    <w:tblStylePr w:type="band1Horz">
      <w:tblPr/>
      <w:tcPr>
        <w:shd w:val="clear" w:color="auto" w:fill="BBAFE7" w:themeFill="accent6" w:themeFillTint="3F"/>
      </w:tcPr>
    </w:tblStylePr>
  </w:style>
  <w:style w:type="table" w:styleId="MediumList2">
    <w:name w:val="Medium List 2"/>
    <w:basedOn w:val="TableNormal"/>
    <w:uiPriority w:val="98"/>
    <w:rsid w:val="00A0452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A04529"/>
    <w:rPr>
      <w:rFonts w:eastAsiaTheme="majorEastAsia"/>
      <w:color w:val="000000" w:themeColor="text1"/>
    </w:rPr>
    <w:tblPr>
      <w:tblStyleRowBandSize w:val="1"/>
      <w:tblStyleColBandSize w:val="1"/>
      <w:tblBorders>
        <w:top w:val="single" w:sz="8" w:space="0" w:color="004EA8" w:themeColor="accent1"/>
        <w:left w:val="single" w:sz="8" w:space="0" w:color="004EA8" w:themeColor="accent1"/>
        <w:bottom w:val="single" w:sz="8" w:space="0" w:color="004EA8" w:themeColor="accent1"/>
        <w:right w:val="single" w:sz="8" w:space="0" w:color="004EA8"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4EA8" w:themeColor="accent1"/>
          <w:right w:val="nil"/>
          <w:insideH w:val="nil"/>
          <w:insideV w:val="nil"/>
        </w:tcBorders>
        <w:shd w:val="clear" w:color="auto" w:fill="FFFFFF" w:themeFill="background1"/>
      </w:tcPr>
    </w:tblStylePr>
    <w:tblStylePr w:type="lastRow">
      <w:tblPr/>
      <w:tcPr>
        <w:tcBorders>
          <w:top w:val="single" w:sz="8" w:space="0" w:color="004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EA8" w:themeColor="accent1"/>
          <w:insideH w:val="nil"/>
          <w:insideV w:val="nil"/>
        </w:tcBorders>
        <w:shd w:val="clear" w:color="auto" w:fill="FFFFFF" w:themeFill="background1"/>
      </w:tcPr>
    </w:tblStylePr>
    <w:tblStylePr w:type="lastCol">
      <w:tblPr/>
      <w:tcPr>
        <w:tcBorders>
          <w:top w:val="nil"/>
          <w:left w:val="single" w:sz="8" w:space="0" w:color="004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1FF" w:themeFill="accent1" w:themeFillTint="3F"/>
      </w:tcPr>
    </w:tblStylePr>
    <w:tblStylePr w:type="band1Horz">
      <w:tblPr/>
      <w:tcPr>
        <w:tcBorders>
          <w:top w:val="nil"/>
          <w:bottom w:val="nil"/>
          <w:insideH w:val="nil"/>
          <w:insideV w:val="nil"/>
        </w:tcBorders>
        <w:shd w:val="clear" w:color="auto" w:fill="AAD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A04529"/>
    <w:rPr>
      <w:rFonts w:eastAsiaTheme="majorEastAsia"/>
      <w:color w:val="000000" w:themeColor="text1"/>
    </w:rPr>
    <w:tblPr>
      <w:tblStyleRowBandSize w:val="1"/>
      <w:tblStyleColBandSize w:val="1"/>
      <w:tblBorders>
        <w:top w:val="single" w:sz="8" w:space="0" w:color="87189D" w:themeColor="accent2"/>
        <w:left w:val="single" w:sz="8" w:space="0" w:color="87189D" w:themeColor="accent2"/>
        <w:bottom w:val="single" w:sz="8" w:space="0" w:color="87189D" w:themeColor="accent2"/>
        <w:right w:val="single" w:sz="8" w:space="0" w:color="87189D"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87189D" w:themeColor="accent2"/>
          <w:right w:val="nil"/>
          <w:insideH w:val="nil"/>
          <w:insideV w:val="nil"/>
        </w:tcBorders>
        <w:shd w:val="clear" w:color="auto" w:fill="FFFFFF" w:themeFill="background1"/>
      </w:tcPr>
    </w:tblStylePr>
    <w:tblStylePr w:type="lastRow">
      <w:tblPr/>
      <w:tcPr>
        <w:tcBorders>
          <w:top w:val="single" w:sz="8" w:space="0" w:color="87189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189D" w:themeColor="accent2"/>
          <w:insideH w:val="nil"/>
          <w:insideV w:val="nil"/>
        </w:tcBorders>
        <w:shd w:val="clear" w:color="auto" w:fill="FFFFFF" w:themeFill="background1"/>
      </w:tcPr>
    </w:tblStylePr>
    <w:tblStylePr w:type="lastCol">
      <w:tblPr/>
      <w:tcPr>
        <w:tcBorders>
          <w:top w:val="nil"/>
          <w:left w:val="single" w:sz="8" w:space="0" w:color="87189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B8F4" w:themeFill="accent2" w:themeFillTint="3F"/>
      </w:tcPr>
    </w:tblStylePr>
    <w:tblStylePr w:type="band1Horz">
      <w:tblPr/>
      <w:tcPr>
        <w:tcBorders>
          <w:top w:val="nil"/>
          <w:bottom w:val="nil"/>
          <w:insideH w:val="nil"/>
          <w:insideV w:val="nil"/>
        </w:tcBorders>
        <w:shd w:val="clear" w:color="auto" w:fill="EAB8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A04529"/>
    <w:rPr>
      <w:rFonts w:eastAsiaTheme="majorEastAsia"/>
      <w:color w:val="000000" w:themeColor="text1"/>
    </w:rPr>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B7BD" w:themeColor="accent3"/>
          <w:right w:val="nil"/>
          <w:insideH w:val="nil"/>
          <w:insideV w:val="nil"/>
        </w:tcBorders>
        <w:shd w:val="clear" w:color="auto" w:fill="FFFFFF" w:themeFill="background1"/>
      </w:tcPr>
    </w:tblStylePr>
    <w:tblStylePr w:type="lastRow">
      <w:tblPr/>
      <w:tcPr>
        <w:tcBorders>
          <w:top w:val="single" w:sz="8" w:space="0" w:color="00B7B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7BD" w:themeColor="accent3"/>
          <w:insideH w:val="nil"/>
          <w:insideV w:val="nil"/>
        </w:tcBorders>
        <w:shd w:val="clear" w:color="auto" w:fill="FFFFFF" w:themeFill="background1"/>
      </w:tcPr>
    </w:tblStylePr>
    <w:tblStylePr w:type="lastCol">
      <w:tblPr/>
      <w:tcPr>
        <w:tcBorders>
          <w:top w:val="nil"/>
          <w:left w:val="single" w:sz="8" w:space="0" w:color="00B7B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FCFF" w:themeFill="accent3" w:themeFillTint="3F"/>
      </w:tcPr>
    </w:tblStylePr>
    <w:tblStylePr w:type="band1Horz">
      <w:tblPr/>
      <w:tcPr>
        <w:tcBorders>
          <w:top w:val="nil"/>
          <w:bottom w:val="nil"/>
          <w:insideH w:val="nil"/>
          <w:insideV w:val="nil"/>
        </w:tcBorders>
        <w:shd w:val="clear" w:color="auto" w:fill="AFF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A04529"/>
    <w:rPr>
      <w:rFonts w:eastAsiaTheme="majorEastAsia"/>
      <w:color w:val="000000" w:themeColor="text1"/>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A04529"/>
    <w:rPr>
      <w:rFonts w:eastAsiaTheme="majorEastAsia"/>
      <w:color w:val="000000" w:themeColor="text1"/>
    </w:rPr>
    <w:tblPr>
      <w:tblStyleRowBandSize w:val="1"/>
      <w:tblStyleColBandSize w:val="1"/>
      <w:tblBorders>
        <w:top w:val="single" w:sz="8" w:space="0" w:color="AF272F" w:themeColor="accent5"/>
        <w:left w:val="single" w:sz="8" w:space="0" w:color="AF272F" w:themeColor="accent5"/>
        <w:bottom w:val="single" w:sz="8" w:space="0" w:color="AF272F" w:themeColor="accent5"/>
        <w:right w:val="single" w:sz="8" w:space="0" w:color="AF272F"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AF272F" w:themeColor="accent5"/>
          <w:right w:val="nil"/>
          <w:insideH w:val="nil"/>
          <w:insideV w:val="nil"/>
        </w:tcBorders>
        <w:shd w:val="clear" w:color="auto" w:fill="FFFFFF" w:themeFill="background1"/>
      </w:tcPr>
    </w:tblStylePr>
    <w:tblStylePr w:type="lastRow">
      <w:tblPr/>
      <w:tcPr>
        <w:tcBorders>
          <w:top w:val="single" w:sz="8" w:space="0" w:color="AF272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272F" w:themeColor="accent5"/>
          <w:insideH w:val="nil"/>
          <w:insideV w:val="nil"/>
        </w:tcBorders>
        <w:shd w:val="clear" w:color="auto" w:fill="FFFFFF" w:themeFill="background1"/>
      </w:tcPr>
    </w:tblStylePr>
    <w:tblStylePr w:type="lastCol">
      <w:tblPr/>
      <w:tcPr>
        <w:tcBorders>
          <w:top w:val="nil"/>
          <w:left w:val="single" w:sz="8" w:space="0" w:color="AF272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3C5" w:themeFill="accent5" w:themeFillTint="3F"/>
      </w:tcPr>
    </w:tblStylePr>
    <w:tblStylePr w:type="band1Horz">
      <w:tblPr/>
      <w:tcPr>
        <w:tcBorders>
          <w:top w:val="nil"/>
          <w:bottom w:val="nil"/>
          <w:insideH w:val="nil"/>
          <w:insideV w:val="nil"/>
        </w:tcBorders>
        <w:shd w:val="clear" w:color="auto" w:fill="F1C3C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A04529"/>
    <w:rPr>
      <w:rFonts w:eastAsiaTheme="majorEastAsia"/>
      <w:color w:val="000000" w:themeColor="text1"/>
    </w:rPr>
    <w:tblPr>
      <w:tblStyleRowBandSize w:val="1"/>
      <w:tblStyleColBandSize w:val="1"/>
      <w:tblBorders>
        <w:top w:val="single" w:sz="8" w:space="0" w:color="201547" w:themeColor="accent6"/>
        <w:left w:val="single" w:sz="8" w:space="0" w:color="201547" w:themeColor="accent6"/>
        <w:bottom w:val="single" w:sz="8" w:space="0" w:color="201547" w:themeColor="accent6"/>
        <w:right w:val="single" w:sz="8" w:space="0" w:color="201547"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201547" w:themeColor="accent6"/>
          <w:right w:val="nil"/>
          <w:insideH w:val="nil"/>
          <w:insideV w:val="nil"/>
        </w:tcBorders>
        <w:shd w:val="clear" w:color="auto" w:fill="FFFFFF" w:themeFill="background1"/>
      </w:tcPr>
    </w:tblStylePr>
    <w:tblStylePr w:type="lastRow">
      <w:tblPr/>
      <w:tcPr>
        <w:tcBorders>
          <w:top w:val="single" w:sz="8" w:space="0" w:color="2015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6"/>
          <w:insideH w:val="nil"/>
          <w:insideV w:val="nil"/>
        </w:tcBorders>
        <w:shd w:val="clear" w:color="auto" w:fill="FFFFFF" w:themeFill="background1"/>
      </w:tcPr>
    </w:tblStylePr>
    <w:tblStylePr w:type="lastCol">
      <w:tblPr/>
      <w:tcPr>
        <w:tcBorders>
          <w:top w:val="nil"/>
          <w:left w:val="single" w:sz="8" w:space="0" w:color="2015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6" w:themeFillTint="3F"/>
      </w:tcPr>
    </w:tblStylePr>
    <w:tblStylePr w:type="band1Horz">
      <w:tblPr/>
      <w:tcPr>
        <w:tcBorders>
          <w:top w:val="nil"/>
          <w:bottom w:val="nil"/>
          <w:insideH w:val="nil"/>
          <w:insideV w:val="nil"/>
        </w:tcBorders>
        <w:shd w:val="clear" w:color="auto" w:fill="BBAF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A0452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A04529"/>
    <w:tblPr>
      <w:tblStyleRowBandSize w:val="1"/>
      <w:tblStyleColBandSize w:val="1"/>
      <w:tbl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single" w:sz="8" w:space="0" w:color="0075F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nil"/>
          <w:insideV w:val="nil"/>
        </w:tcBorders>
        <w:shd w:val="clear" w:color="auto" w:fill="004EA8" w:themeFill="accent1"/>
      </w:tcPr>
    </w:tblStylePr>
    <w:tblStylePr w:type="lastRow">
      <w:pPr>
        <w:spacing w:before="0" w:after="0" w:line="240" w:lineRule="auto"/>
      </w:pPr>
      <w:rPr>
        <w:b/>
        <w:bCs/>
      </w:rPr>
      <w:tblPr/>
      <w:tcPr>
        <w:tcBorders>
          <w:top w:val="double" w:sz="6" w:space="0" w:color="0075FD" w:themeColor="accent1" w:themeTint="BF"/>
          <w:left w:val="single" w:sz="8" w:space="0" w:color="0075FD" w:themeColor="accent1" w:themeTint="BF"/>
          <w:bottom w:val="single" w:sz="8" w:space="0" w:color="0075FD" w:themeColor="accent1" w:themeTint="BF"/>
          <w:right w:val="single" w:sz="8" w:space="0" w:color="0075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1FF" w:themeFill="accent1" w:themeFillTint="3F"/>
      </w:tcPr>
    </w:tblStylePr>
    <w:tblStylePr w:type="band1Horz">
      <w:tblPr/>
      <w:tcPr>
        <w:tcBorders>
          <w:insideH w:val="nil"/>
          <w:insideV w:val="nil"/>
        </w:tcBorders>
        <w:shd w:val="clear" w:color="auto" w:fill="AAD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A04529"/>
    <w:tblPr>
      <w:tblStyleRowBandSize w:val="1"/>
      <w:tblStyleColBandSize w:val="1"/>
      <w:tbl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single" w:sz="8" w:space="0" w:color="BF29DE"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nil"/>
          <w:insideV w:val="nil"/>
        </w:tcBorders>
        <w:shd w:val="clear" w:color="auto" w:fill="87189D" w:themeFill="accent2"/>
      </w:tcPr>
    </w:tblStylePr>
    <w:tblStylePr w:type="lastRow">
      <w:pPr>
        <w:spacing w:before="0" w:after="0" w:line="240" w:lineRule="auto"/>
      </w:pPr>
      <w:rPr>
        <w:b/>
        <w:bCs/>
      </w:rPr>
      <w:tblPr/>
      <w:tcPr>
        <w:tcBorders>
          <w:top w:val="double" w:sz="6" w:space="0" w:color="BF29DE" w:themeColor="accent2" w:themeTint="BF"/>
          <w:left w:val="single" w:sz="8" w:space="0" w:color="BF29DE" w:themeColor="accent2" w:themeTint="BF"/>
          <w:bottom w:val="single" w:sz="8" w:space="0" w:color="BF29DE" w:themeColor="accent2" w:themeTint="BF"/>
          <w:right w:val="single" w:sz="8" w:space="0" w:color="BF29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B8F4" w:themeFill="accent2" w:themeFillTint="3F"/>
      </w:tcPr>
    </w:tblStylePr>
    <w:tblStylePr w:type="band1Horz">
      <w:tblPr/>
      <w:tcPr>
        <w:tcBorders>
          <w:insideH w:val="nil"/>
          <w:insideV w:val="nil"/>
        </w:tcBorders>
        <w:shd w:val="clear" w:color="auto" w:fill="EAB8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A04529"/>
    <w:tblPr>
      <w:tblStyleRowBandSize w:val="1"/>
      <w:tblStyleColBandSize w:val="1"/>
      <w:tbl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single" w:sz="8" w:space="0" w:color="0EF6F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nil"/>
          <w:insideV w:val="nil"/>
        </w:tcBorders>
        <w:shd w:val="clear" w:color="auto" w:fill="00B7BD" w:themeFill="accent3"/>
      </w:tcPr>
    </w:tblStylePr>
    <w:tblStylePr w:type="lastRow">
      <w:pPr>
        <w:spacing w:before="0" w:after="0" w:line="240" w:lineRule="auto"/>
      </w:pPr>
      <w:rPr>
        <w:b/>
        <w:bCs/>
      </w:rPr>
      <w:tblPr/>
      <w:tcPr>
        <w:tcBorders>
          <w:top w:val="double" w:sz="6" w:space="0" w:color="0EF6FF" w:themeColor="accent3" w:themeTint="BF"/>
          <w:left w:val="single" w:sz="8" w:space="0" w:color="0EF6FF" w:themeColor="accent3" w:themeTint="BF"/>
          <w:bottom w:val="single" w:sz="8" w:space="0" w:color="0EF6FF" w:themeColor="accent3" w:themeTint="BF"/>
          <w:right w:val="single" w:sz="8" w:space="0" w:color="0EF6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FFCFF" w:themeFill="accent3" w:themeFillTint="3F"/>
      </w:tcPr>
    </w:tblStylePr>
    <w:tblStylePr w:type="band1Horz">
      <w:tblPr/>
      <w:tcPr>
        <w:tcBorders>
          <w:insideH w:val="nil"/>
          <w:insideV w:val="nil"/>
        </w:tcBorders>
        <w:shd w:val="clear" w:color="auto" w:fill="AFF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A04529"/>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A04529"/>
    <w:tblPr>
      <w:tblStyleRowBandSize w:val="1"/>
      <w:tblStyleColBandSize w:val="1"/>
      <w:tbl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single" w:sz="8" w:space="0" w:color="D64951"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nil"/>
          <w:insideV w:val="nil"/>
        </w:tcBorders>
        <w:shd w:val="clear" w:color="auto" w:fill="AF272F" w:themeFill="accent5"/>
      </w:tcPr>
    </w:tblStylePr>
    <w:tblStylePr w:type="lastRow">
      <w:pPr>
        <w:spacing w:before="0" w:after="0" w:line="240" w:lineRule="auto"/>
      </w:pPr>
      <w:rPr>
        <w:b/>
        <w:bCs/>
      </w:rPr>
      <w:tblPr/>
      <w:tcPr>
        <w:tcBorders>
          <w:top w:val="double" w:sz="6" w:space="0" w:color="D64951" w:themeColor="accent5" w:themeTint="BF"/>
          <w:left w:val="single" w:sz="8" w:space="0" w:color="D64951" w:themeColor="accent5" w:themeTint="BF"/>
          <w:bottom w:val="single" w:sz="8" w:space="0" w:color="D64951" w:themeColor="accent5" w:themeTint="BF"/>
          <w:right w:val="single" w:sz="8" w:space="0" w:color="D6495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3C5" w:themeFill="accent5" w:themeFillTint="3F"/>
      </w:tcPr>
    </w:tblStylePr>
    <w:tblStylePr w:type="band1Horz">
      <w:tblPr/>
      <w:tcPr>
        <w:tcBorders>
          <w:insideH w:val="nil"/>
          <w:insideV w:val="nil"/>
        </w:tcBorders>
        <w:shd w:val="clear" w:color="auto" w:fill="F1C3C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A04529"/>
    <w:tblPr>
      <w:tblStyleRowBandSize w:val="1"/>
      <w:tblStyleColBandSize w:val="1"/>
      <w:tbl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single" w:sz="8" w:space="0" w:color="442D97"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nil"/>
          <w:insideV w:val="nil"/>
        </w:tcBorders>
        <w:shd w:val="clear" w:color="auto" w:fill="201547" w:themeFill="accent6"/>
      </w:tcPr>
    </w:tblStylePr>
    <w:tblStylePr w:type="lastRow">
      <w:pPr>
        <w:spacing w:before="0" w:after="0" w:line="240" w:lineRule="auto"/>
      </w:pPr>
      <w:rPr>
        <w:b/>
        <w:bCs/>
      </w:rPr>
      <w:tblPr/>
      <w:tcPr>
        <w:tcBorders>
          <w:top w:val="double" w:sz="6" w:space="0" w:color="442D97" w:themeColor="accent6" w:themeTint="BF"/>
          <w:left w:val="single" w:sz="8" w:space="0" w:color="442D97" w:themeColor="accent6" w:themeTint="BF"/>
          <w:bottom w:val="single" w:sz="8" w:space="0" w:color="442D97" w:themeColor="accent6" w:themeTint="BF"/>
          <w:right w:val="single" w:sz="8" w:space="0" w:color="442D97"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6" w:themeFillTint="3F"/>
      </w:tcPr>
    </w:tblStylePr>
    <w:tblStylePr w:type="band1Horz">
      <w:tblPr/>
      <w:tcPr>
        <w:tcBorders>
          <w:insideH w:val="nil"/>
          <w:insideV w:val="nil"/>
        </w:tcBorders>
        <w:shd w:val="clear" w:color="auto" w:fill="BBAF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A04529"/>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A04529"/>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E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EA8" w:themeFill="accent1"/>
      </w:tcPr>
    </w:tblStylePr>
    <w:tblStylePr w:type="lastCol">
      <w:rPr>
        <w:b/>
        <w:bCs/>
        <w:color w:val="FFFFFF" w:themeColor="background1"/>
      </w:rPr>
      <w:tblPr/>
      <w:tcPr>
        <w:tcBorders>
          <w:left w:val="nil"/>
          <w:right w:val="nil"/>
          <w:insideH w:val="nil"/>
          <w:insideV w:val="nil"/>
        </w:tcBorders>
        <w:shd w:val="clear" w:color="auto" w:fill="004E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A04529"/>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7189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189D" w:themeFill="accent2"/>
      </w:tcPr>
    </w:tblStylePr>
    <w:tblStylePr w:type="lastCol">
      <w:rPr>
        <w:b/>
        <w:bCs/>
        <w:color w:val="FFFFFF" w:themeColor="background1"/>
      </w:rPr>
      <w:tblPr/>
      <w:tcPr>
        <w:tcBorders>
          <w:left w:val="nil"/>
          <w:right w:val="nil"/>
          <w:insideH w:val="nil"/>
          <w:insideV w:val="nil"/>
        </w:tcBorders>
        <w:shd w:val="clear" w:color="auto" w:fill="87189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A04529"/>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B7B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7BD" w:themeFill="accent3"/>
      </w:tcPr>
    </w:tblStylePr>
    <w:tblStylePr w:type="lastCol">
      <w:rPr>
        <w:b/>
        <w:bCs/>
        <w:color w:val="FFFFFF" w:themeColor="background1"/>
      </w:rPr>
      <w:tblPr/>
      <w:tcPr>
        <w:tcBorders>
          <w:left w:val="nil"/>
          <w:right w:val="nil"/>
          <w:insideH w:val="nil"/>
          <w:insideV w:val="nil"/>
        </w:tcBorders>
        <w:shd w:val="clear" w:color="auto" w:fill="00B7B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A04529"/>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A04529"/>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AF272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272F" w:themeFill="accent5"/>
      </w:tcPr>
    </w:tblStylePr>
    <w:tblStylePr w:type="lastCol">
      <w:rPr>
        <w:b/>
        <w:bCs/>
        <w:color w:val="FFFFFF" w:themeColor="background1"/>
      </w:rPr>
      <w:tblPr/>
      <w:tcPr>
        <w:tcBorders>
          <w:left w:val="nil"/>
          <w:right w:val="nil"/>
          <w:insideH w:val="nil"/>
          <w:insideV w:val="nil"/>
        </w:tcBorders>
        <w:shd w:val="clear" w:color="auto" w:fill="AF272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A04529"/>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6"/>
      </w:tcPr>
    </w:tblStylePr>
    <w:tblStylePr w:type="lastCol">
      <w:rPr>
        <w:b/>
        <w:bCs/>
        <w:color w:val="FFFFFF" w:themeColor="background1"/>
      </w:rPr>
      <w:tblPr/>
      <w:tcPr>
        <w:tcBorders>
          <w:left w:val="nil"/>
          <w:right w:val="nil"/>
          <w:insideH w:val="nil"/>
          <w:insideV w:val="nil"/>
        </w:tcBorders>
        <w:shd w:val="clear" w:color="auto" w:fill="2015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A0452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7"/>
    <w:semiHidden/>
    <w:rsid w:val="00A04529"/>
    <w:rPr>
      <w:rFonts w:asciiTheme="minorHAnsi" w:eastAsiaTheme="majorEastAsia" w:hAnsiTheme="minorHAnsi" w:cstheme="minorHAnsi"/>
      <w:color w:val="000000" w:themeColor="text1"/>
      <w:sz w:val="24"/>
      <w:szCs w:val="24"/>
      <w:shd w:val="pct20" w:color="auto" w:fill="auto"/>
      <w:lang w:val="en-AU" w:eastAsia="ja-JP"/>
    </w:rPr>
  </w:style>
  <w:style w:type="paragraph" w:styleId="NoSpacing">
    <w:name w:val="No Spacing"/>
    <w:uiPriority w:val="97"/>
    <w:semiHidden/>
    <w:qFormat/>
    <w:rsid w:val="00A04529"/>
    <w:pPr>
      <w:adjustRightInd w:val="0"/>
      <w:snapToGrid w:val="0"/>
    </w:pPr>
    <w:rPr>
      <w:rFonts w:asciiTheme="minorHAnsi" w:hAnsiTheme="minorHAnsi" w:cstheme="minorHAnsi"/>
      <w:lang w:val="en-AU" w:eastAsia="ja-JP"/>
    </w:rPr>
  </w:style>
  <w:style w:type="paragraph" w:styleId="NormalWeb">
    <w:name w:val="Normal (Web)"/>
    <w:basedOn w:val="Normal"/>
    <w:uiPriority w:val="98"/>
    <w:semiHidden/>
    <w:rsid w:val="00A04529"/>
    <w:rPr>
      <w:sz w:val="24"/>
      <w:szCs w:val="24"/>
    </w:rPr>
  </w:style>
  <w:style w:type="paragraph" w:styleId="NormalIndent">
    <w:name w:val="Normal Indent"/>
    <w:basedOn w:val="Normal"/>
    <w:uiPriority w:val="98"/>
    <w:semiHidden/>
    <w:rsid w:val="00A04529"/>
    <w:pPr>
      <w:ind w:left="720"/>
    </w:pPr>
  </w:style>
  <w:style w:type="paragraph" w:styleId="NoteHeading">
    <w:name w:val="Note Heading"/>
    <w:basedOn w:val="Normal"/>
    <w:next w:val="Normal"/>
    <w:link w:val="NoteHeadingChar"/>
    <w:uiPriority w:val="97"/>
    <w:semiHidden/>
    <w:rsid w:val="00A04529"/>
    <w:rPr>
      <w:rFonts w:asciiTheme="majorHAnsi" w:hAnsiTheme="majorHAnsi" w:cstheme="majorHAnsi"/>
    </w:rPr>
  </w:style>
  <w:style w:type="character" w:customStyle="1" w:styleId="NoteHeadingChar">
    <w:name w:val="Note Heading Char"/>
    <w:basedOn w:val="DefaultParagraphFont"/>
    <w:link w:val="NoteHeading"/>
    <w:uiPriority w:val="97"/>
    <w:semiHidden/>
    <w:rsid w:val="00A04529"/>
    <w:rPr>
      <w:rFonts w:asciiTheme="majorHAnsi" w:hAnsiTheme="majorHAnsi" w:cstheme="majorHAnsi"/>
      <w:color w:val="000000" w:themeColor="text1"/>
      <w:sz w:val="22"/>
      <w:lang w:val="en-AU" w:eastAsia="ja-JP"/>
    </w:rPr>
  </w:style>
  <w:style w:type="character" w:styleId="PlaceholderText">
    <w:name w:val="Placeholder Text"/>
    <w:basedOn w:val="DefaultParagraphFont"/>
    <w:uiPriority w:val="97"/>
    <w:semiHidden/>
    <w:rsid w:val="00A04529"/>
    <w:rPr>
      <w:rFonts w:asciiTheme="minorHAnsi" w:hAnsiTheme="minorHAnsi" w:cstheme="minorHAnsi"/>
      <w:color w:val="808080"/>
    </w:rPr>
  </w:style>
  <w:style w:type="paragraph" w:styleId="PlainText">
    <w:name w:val="Plain Text"/>
    <w:basedOn w:val="Normal"/>
    <w:link w:val="PlainTextChar"/>
    <w:uiPriority w:val="97"/>
    <w:semiHidden/>
    <w:rsid w:val="00A04529"/>
    <w:rPr>
      <w:sz w:val="21"/>
      <w:szCs w:val="21"/>
    </w:rPr>
  </w:style>
  <w:style w:type="character" w:customStyle="1" w:styleId="PlainTextChar">
    <w:name w:val="Plain Text Char"/>
    <w:basedOn w:val="DefaultParagraphFont"/>
    <w:link w:val="PlainText"/>
    <w:uiPriority w:val="97"/>
    <w:semiHidden/>
    <w:rsid w:val="00A04529"/>
    <w:rPr>
      <w:rFonts w:asciiTheme="minorHAnsi" w:hAnsiTheme="minorHAnsi" w:cstheme="minorHAnsi"/>
      <w:color w:val="000000" w:themeColor="text1"/>
      <w:sz w:val="21"/>
      <w:szCs w:val="21"/>
      <w:lang w:val="en-AU" w:eastAsia="ja-JP"/>
    </w:rPr>
  </w:style>
  <w:style w:type="paragraph" w:styleId="Quote">
    <w:name w:val="Quote"/>
    <w:basedOn w:val="Normal"/>
    <w:next w:val="Normal"/>
    <w:link w:val="QuoteChar"/>
    <w:uiPriority w:val="9"/>
    <w:rsid w:val="00A04529"/>
    <w:pPr>
      <w:spacing w:before="120"/>
      <w:ind w:left="284" w:right="284"/>
    </w:pPr>
    <w:rPr>
      <w:i/>
      <w:iCs/>
      <w:color w:val="53565A" w:themeColor="text2"/>
    </w:rPr>
  </w:style>
  <w:style w:type="character" w:customStyle="1" w:styleId="QuoteChar">
    <w:name w:val="Quote Char"/>
    <w:basedOn w:val="DefaultParagraphFont"/>
    <w:link w:val="Quote"/>
    <w:uiPriority w:val="9"/>
    <w:rsid w:val="00A04529"/>
    <w:rPr>
      <w:rFonts w:asciiTheme="minorHAnsi" w:hAnsiTheme="minorHAnsi" w:cstheme="minorHAnsi"/>
      <w:i/>
      <w:iCs/>
      <w:color w:val="53565A" w:themeColor="text2"/>
      <w:sz w:val="22"/>
      <w:lang w:val="en-AU" w:eastAsia="ja-JP"/>
    </w:rPr>
  </w:style>
  <w:style w:type="paragraph" w:styleId="Salutation">
    <w:name w:val="Salutation"/>
    <w:basedOn w:val="Normal"/>
    <w:next w:val="Normal"/>
    <w:link w:val="SalutationChar"/>
    <w:uiPriority w:val="97"/>
    <w:semiHidden/>
    <w:rsid w:val="00A04529"/>
  </w:style>
  <w:style w:type="character" w:customStyle="1" w:styleId="SalutationChar">
    <w:name w:val="Salutation Char"/>
    <w:basedOn w:val="DefaultParagraphFont"/>
    <w:link w:val="Salutation"/>
    <w:uiPriority w:val="97"/>
    <w:semiHidden/>
    <w:rsid w:val="00A04529"/>
    <w:rPr>
      <w:rFonts w:asciiTheme="minorHAnsi" w:hAnsiTheme="minorHAnsi" w:cstheme="minorHAnsi"/>
      <w:color w:val="000000" w:themeColor="text1"/>
      <w:sz w:val="22"/>
      <w:lang w:val="en-AU" w:eastAsia="ja-JP"/>
    </w:rPr>
  </w:style>
  <w:style w:type="paragraph" w:styleId="Signature">
    <w:name w:val="Signature"/>
    <w:basedOn w:val="Normal"/>
    <w:link w:val="SignatureChar"/>
    <w:uiPriority w:val="97"/>
    <w:semiHidden/>
    <w:rsid w:val="00A04529"/>
    <w:pPr>
      <w:ind w:left="4252"/>
    </w:pPr>
  </w:style>
  <w:style w:type="character" w:customStyle="1" w:styleId="SignatureChar">
    <w:name w:val="Signature Char"/>
    <w:basedOn w:val="DefaultParagraphFont"/>
    <w:link w:val="Signature"/>
    <w:uiPriority w:val="97"/>
    <w:semiHidden/>
    <w:rsid w:val="00A04529"/>
    <w:rPr>
      <w:rFonts w:asciiTheme="minorHAnsi" w:hAnsiTheme="minorHAnsi" w:cstheme="minorHAnsi"/>
      <w:color w:val="000000" w:themeColor="text1"/>
      <w:sz w:val="22"/>
      <w:lang w:val="en-AU" w:eastAsia="ja-JP"/>
    </w:rPr>
  </w:style>
  <w:style w:type="character" w:styleId="Strong">
    <w:name w:val="Strong"/>
    <w:basedOn w:val="DefaultParagraphFont"/>
    <w:uiPriority w:val="97"/>
    <w:semiHidden/>
    <w:rsid w:val="00A04529"/>
    <w:rPr>
      <w:rFonts w:asciiTheme="minorHAnsi" w:hAnsiTheme="minorHAnsi" w:cstheme="minorHAnsi"/>
      <w:b/>
      <w:bCs/>
    </w:rPr>
  </w:style>
  <w:style w:type="paragraph" w:styleId="Subtitle">
    <w:name w:val="Subtitle"/>
    <w:basedOn w:val="Normal"/>
    <w:next w:val="Normal"/>
    <w:link w:val="SubtitleChar"/>
    <w:uiPriority w:val="97"/>
    <w:semiHidden/>
    <w:rsid w:val="00A04529"/>
    <w:pPr>
      <w:numPr>
        <w:ilvl w:val="1"/>
      </w:numPr>
    </w:pPr>
    <w:rPr>
      <w:rFonts w:eastAsiaTheme="majorEastAsia"/>
      <w:i/>
      <w:iCs/>
      <w:color w:val="004EA8" w:themeColor="accent1"/>
      <w:spacing w:val="15"/>
      <w:sz w:val="24"/>
      <w:szCs w:val="24"/>
    </w:rPr>
  </w:style>
  <w:style w:type="character" w:customStyle="1" w:styleId="SubtitleChar">
    <w:name w:val="Subtitle Char"/>
    <w:basedOn w:val="DefaultParagraphFont"/>
    <w:link w:val="Subtitle"/>
    <w:uiPriority w:val="97"/>
    <w:semiHidden/>
    <w:rsid w:val="00A04529"/>
    <w:rPr>
      <w:rFonts w:asciiTheme="minorHAnsi" w:eastAsiaTheme="majorEastAsia" w:hAnsiTheme="minorHAnsi" w:cstheme="minorHAnsi"/>
      <w:i/>
      <w:iCs/>
      <w:color w:val="004EA8" w:themeColor="accent1"/>
      <w:spacing w:val="15"/>
      <w:sz w:val="24"/>
      <w:szCs w:val="24"/>
      <w:lang w:val="en-AU" w:eastAsia="ja-JP"/>
    </w:rPr>
  </w:style>
  <w:style w:type="character" w:styleId="SubtleEmphasis">
    <w:name w:val="Subtle Emphasis"/>
    <w:basedOn w:val="DefaultParagraphFont"/>
    <w:uiPriority w:val="97"/>
    <w:semiHidden/>
    <w:rsid w:val="00A04529"/>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A04529"/>
    <w:rPr>
      <w:rFonts w:asciiTheme="minorHAnsi" w:hAnsiTheme="minorHAnsi" w:cstheme="minorHAnsi"/>
      <w:smallCaps/>
      <w:color w:val="87189D" w:themeColor="accent2"/>
      <w:u w:val="single"/>
    </w:rPr>
  </w:style>
  <w:style w:type="table" w:styleId="TableGrid6">
    <w:name w:val="Table Grid 6"/>
    <w:basedOn w:val="TableNormal"/>
    <w:uiPriority w:val="98"/>
    <w:rsid w:val="00A04529"/>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A04529"/>
    <w:pPr>
      <w:adjustRightInd w:val="0"/>
      <w:snapToGrid w:val="0"/>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uiPriority w:val="98"/>
    <w:rsid w:val="00A04529"/>
    <w:pPr>
      <w:adjustRightInd w:val="0"/>
      <w:snapToGrid w:val="0"/>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A04529"/>
    <w:pPr>
      <w:adjustRightInd w:val="0"/>
      <w:snapToGrid w:val="0"/>
      <w:spacing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A04529"/>
    <w:pPr>
      <w:adjustRightInd w:val="0"/>
      <w:snapToGrid w:val="0"/>
      <w:spacing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A04529"/>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A04529"/>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A04529"/>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A04529"/>
    <w:pPr>
      <w:adjustRightInd w:val="0"/>
      <w:snapToGrid w:val="0"/>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A04529"/>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A04529"/>
    <w:pPr>
      <w:ind w:left="200" w:hanging="200"/>
    </w:pPr>
  </w:style>
  <w:style w:type="paragraph" w:styleId="TableofFigures">
    <w:name w:val="table of figures"/>
    <w:basedOn w:val="Normal"/>
    <w:next w:val="Normal"/>
    <w:uiPriority w:val="97"/>
    <w:semiHidden/>
    <w:rsid w:val="00A04529"/>
  </w:style>
  <w:style w:type="table" w:styleId="TableProfessional">
    <w:name w:val="Table Professional"/>
    <w:basedOn w:val="TableNormal"/>
    <w:uiPriority w:val="98"/>
    <w:rsid w:val="00A04529"/>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A04529"/>
    <w:pPr>
      <w:adjustRightInd w:val="0"/>
      <w:snapToGrid w:val="0"/>
      <w:spacing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A04529"/>
    <w:pPr>
      <w:adjustRightInd w:val="0"/>
      <w:snapToGrid w:val="0"/>
      <w:spacing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A04529"/>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A04529"/>
    <w:pPr>
      <w:adjustRightInd w:val="0"/>
      <w:snapToGrid w:val="0"/>
      <w:spacing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A04529"/>
    <w:pPr>
      <w:adjustRightInd w:val="0"/>
      <w:snapToGrid w:val="0"/>
      <w:spacing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A04529"/>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A04529"/>
    <w:pPr>
      <w:adjustRightInd w:val="0"/>
      <w:snapToGrid w:val="0"/>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A04529"/>
    <w:pPr>
      <w:adjustRightInd w:val="0"/>
      <w:snapToGrid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A04529"/>
    <w:pPr>
      <w:adjustRightInd w:val="0"/>
      <w:snapToGrid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ListNumber">
    <w:name w:val="List Number"/>
    <w:basedOn w:val="Normal"/>
    <w:next w:val="Normal"/>
    <w:uiPriority w:val="3"/>
    <w:rsid w:val="00A04529"/>
    <w:pPr>
      <w:numPr>
        <w:numId w:val="13"/>
      </w:numPr>
    </w:pPr>
  </w:style>
  <w:style w:type="paragraph" w:styleId="TOAHeading">
    <w:name w:val="toa heading"/>
    <w:basedOn w:val="Normal"/>
    <w:next w:val="Normal"/>
    <w:uiPriority w:val="97"/>
    <w:semiHidden/>
    <w:rsid w:val="00A04529"/>
    <w:pPr>
      <w:spacing w:before="120"/>
    </w:pPr>
    <w:rPr>
      <w:rFonts w:asciiTheme="majorHAnsi" w:eastAsiaTheme="majorEastAsia" w:hAnsiTheme="majorHAnsi" w:cstheme="majorHAnsi"/>
      <w:b/>
      <w:bCs/>
      <w:sz w:val="24"/>
      <w:szCs w:val="24"/>
    </w:rPr>
  </w:style>
  <w:style w:type="paragraph" w:styleId="TOC1">
    <w:name w:val="toc 1"/>
    <w:basedOn w:val="Normal"/>
    <w:next w:val="Normal"/>
    <w:autoRedefine/>
    <w:uiPriority w:val="97"/>
    <w:semiHidden/>
    <w:rsid w:val="00A04529"/>
    <w:pPr>
      <w:spacing w:after="100"/>
    </w:pPr>
  </w:style>
  <w:style w:type="paragraph" w:styleId="TOC2">
    <w:name w:val="toc 2"/>
    <w:basedOn w:val="Normal"/>
    <w:next w:val="Normal"/>
    <w:autoRedefine/>
    <w:uiPriority w:val="97"/>
    <w:semiHidden/>
    <w:rsid w:val="00A04529"/>
    <w:pPr>
      <w:spacing w:after="100"/>
      <w:ind w:left="200"/>
    </w:pPr>
  </w:style>
  <w:style w:type="paragraph" w:styleId="TOC3">
    <w:name w:val="toc 3"/>
    <w:basedOn w:val="Normal"/>
    <w:next w:val="Normal"/>
    <w:autoRedefine/>
    <w:uiPriority w:val="97"/>
    <w:semiHidden/>
    <w:rsid w:val="00A04529"/>
    <w:pPr>
      <w:spacing w:after="100"/>
      <w:ind w:left="400"/>
    </w:pPr>
  </w:style>
  <w:style w:type="paragraph" w:styleId="TOC4">
    <w:name w:val="toc 4"/>
    <w:basedOn w:val="Normal"/>
    <w:next w:val="Normal"/>
    <w:autoRedefine/>
    <w:uiPriority w:val="97"/>
    <w:semiHidden/>
    <w:rsid w:val="00A04529"/>
    <w:pPr>
      <w:spacing w:after="100"/>
      <w:ind w:left="600"/>
    </w:pPr>
  </w:style>
  <w:style w:type="paragraph" w:styleId="TOC5">
    <w:name w:val="toc 5"/>
    <w:basedOn w:val="Normal"/>
    <w:next w:val="Normal"/>
    <w:autoRedefine/>
    <w:uiPriority w:val="97"/>
    <w:semiHidden/>
    <w:rsid w:val="00A04529"/>
    <w:pPr>
      <w:spacing w:after="100"/>
      <w:ind w:left="800"/>
    </w:pPr>
  </w:style>
  <w:style w:type="paragraph" w:styleId="TOC6">
    <w:name w:val="toc 6"/>
    <w:basedOn w:val="Normal"/>
    <w:next w:val="Normal"/>
    <w:autoRedefine/>
    <w:uiPriority w:val="97"/>
    <w:semiHidden/>
    <w:rsid w:val="00A04529"/>
    <w:pPr>
      <w:spacing w:after="100"/>
      <w:ind w:left="1000"/>
    </w:pPr>
  </w:style>
  <w:style w:type="paragraph" w:styleId="TOC7">
    <w:name w:val="toc 7"/>
    <w:basedOn w:val="Normal"/>
    <w:next w:val="Normal"/>
    <w:autoRedefine/>
    <w:uiPriority w:val="97"/>
    <w:semiHidden/>
    <w:rsid w:val="00A04529"/>
    <w:pPr>
      <w:spacing w:after="100"/>
      <w:ind w:left="1200"/>
    </w:pPr>
  </w:style>
  <w:style w:type="paragraph" w:styleId="TOC8">
    <w:name w:val="toc 8"/>
    <w:basedOn w:val="Normal"/>
    <w:next w:val="Normal"/>
    <w:autoRedefine/>
    <w:uiPriority w:val="97"/>
    <w:semiHidden/>
    <w:rsid w:val="00A04529"/>
    <w:pPr>
      <w:spacing w:after="100"/>
      <w:ind w:left="1400"/>
    </w:pPr>
  </w:style>
  <w:style w:type="paragraph" w:styleId="TOC9">
    <w:name w:val="toc 9"/>
    <w:basedOn w:val="Normal"/>
    <w:next w:val="Normal"/>
    <w:autoRedefine/>
    <w:uiPriority w:val="97"/>
    <w:semiHidden/>
    <w:rsid w:val="00A04529"/>
    <w:pPr>
      <w:spacing w:after="100"/>
      <w:ind w:left="1600"/>
    </w:pPr>
  </w:style>
  <w:style w:type="paragraph" w:styleId="TOCHeading">
    <w:name w:val="TOC Heading"/>
    <w:basedOn w:val="Heading1"/>
    <w:next w:val="Normal"/>
    <w:uiPriority w:val="97"/>
    <w:semiHidden/>
    <w:unhideWhenUsed/>
    <w:qFormat/>
    <w:rsid w:val="00A04529"/>
    <w:pPr>
      <w:keepLines/>
      <w:spacing w:before="480"/>
      <w:outlineLvl w:val="9"/>
    </w:pPr>
    <w:rPr>
      <w:rFonts w:eastAsiaTheme="majorEastAsia"/>
      <w:color w:val="003A7D" w:themeColor="accent1" w:themeShade="BF"/>
      <w:szCs w:val="28"/>
    </w:rPr>
  </w:style>
  <w:style w:type="character" w:customStyle="1" w:styleId="Mention1">
    <w:name w:val="Mention1"/>
    <w:basedOn w:val="DefaultParagraphFont"/>
    <w:uiPriority w:val="99"/>
    <w:semiHidden/>
    <w:unhideWhenUsed/>
    <w:rsid w:val="00A04529"/>
    <w:rPr>
      <w:color w:val="2B579A"/>
      <w:shd w:val="clear" w:color="auto" w:fill="E6E6E6"/>
    </w:rPr>
  </w:style>
  <w:style w:type="paragraph" w:customStyle="1" w:styleId="IntroCopy">
    <w:name w:val="Intro Copy"/>
    <w:basedOn w:val="Normal"/>
    <w:next w:val="Normal"/>
    <w:uiPriority w:val="1"/>
    <w:qFormat/>
    <w:rsid w:val="00A04529"/>
    <w:pPr>
      <w:pBdr>
        <w:top w:val="single" w:sz="4" w:space="1" w:color="004EA8" w:themeColor="accent1"/>
      </w:pBdr>
    </w:pPr>
    <w:rPr>
      <w:color w:val="004EA8" w:themeColor="accent1"/>
    </w:rPr>
  </w:style>
  <w:style w:type="paragraph" w:styleId="ListBullet">
    <w:name w:val="List Bullet"/>
    <w:basedOn w:val="Normal"/>
    <w:uiPriority w:val="2"/>
    <w:qFormat/>
    <w:rsid w:val="00A04529"/>
    <w:pPr>
      <w:numPr>
        <w:numId w:val="12"/>
      </w:numPr>
    </w:pPr>
  </w:style>
  <w:style w:type="paragraph" w:styleId="ListBullet2">
    <w:name w:val="List Bullet 2"/>
    <w:basedOn w:val="Normal"/>
    <w:uiPriority w:val="2"/>
    <w:rsid w:val="00A04529"/>
    <w:pPr>
      <w:numPr>
        <w:ilvl w:val="1"/>
        <w:numId w:val="12"/>
      </w:numPr>
    </w:pPr>
  </w:style>
  <w:style w:type="paragraph" w:customStyle="1" w:styleId="Module">
    <w:name w:val="Module"/>
    <w:basedOn w:val="Footer"/>
    <w:qFormat/>
    <w:rsid w:val="00A04529"/>
    <w:pPr>
      <w:jc w:val="right"/>
    </w:pPr>
    <w:rPr>
      <w:b/>
      <w:caps/>
      <w:color w:val="FFFFFF" w:themeColor="background1"/>
      <w:sz w:val="32"/>
    </w:rPr>
  </w:style>
  <w:style w:type="paragraph" w:customStyle="1" w:styleId="ModuleName">
    <w:name w:val="Module Name"/>
    <w:basedOn w:val="Module"/>
    <w:qFormat/>
    <w:rsid w:val="00A04529"/>
    <w:rPr>
      <w:b w:val="0"/>
      <w:sz w:val="28"/>
    </w:rPr>
  </w:style>
  <w:style w:type="paragraph" w:styleId="ListNumber2">
    <w:name w:val="List Number 2"/>
    <w:basedOn w:val="Normal"/>
    <w:uiPriority w:val="3"/>
    <w:rsid w:val="00A04529"/>
    <w:pPr>
      <w:numPr>
        <w:ilvl w:val="1"/>
        <w:numId w:val="13"/>
      </w:numPr>
    </w:pPr>
  </w:style>
  <w:style w:type="table" w:customStyle="1" w:styleId="DETTable">
    <w:name w:val="DET Table"/>
    <w:basedOn w:val="TableNormal"/>
    <w:uiPriority w:val="99"/>
    <w:rsid w:val="00A04529"/>
    <w:rPr>
      <w:rFonts w:asciiTheme="minorHAnsi" w:hAnsiTheme="minorHAnsi"/>
      <w:color w:val="000000"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85" w:type="dxa"/>
        <w:bottom w:w="85" w:type="dxa"/>
        <w:right w:w="85" w:type="dxa"/>
      </w:tblCellMar>
    </w:tblPr>
    <w:tcPr>
      <w:shd w:val="clear" w:color="auto" w:fill="F2F2F2"/>
    </w:tcPr>
    <w:tblStylePr w:type="firstRow">
      <w:rPr>
        <w:rFonts w:asciiTheme="majorHAnsi" w:hAnsiTheme="majorHAnsi"/>
        <w:color w:val="FFFFFF" w:themeColor="background1"/>
        <w:sz w:val="22"/>
      </w:rPr>
      <w:tblPr/>
      <w:trPr>
        <w:tblHeader/>
      </w:trPr>
      <w:tcPr>
        <w:shd w:val="clear" w:color="auto" w:fill="004EA8" w:themeFill="accent1"/>
      </w:tcPr>
    </w:tblStylePr>
    <w:tblStylePr w:type="firstCol">
      <w:rPr>
        <w:rFonts w:asciiTheme="majorHAnsi" w:hAnsiTheme="majorHAnsi"/>
        <w:color w:val="004EA8" w:themeColor="accent1"/>
        <w:sz w:val="22"/>
      </w:rPr>
    </w:tblStylePr>
  </w:style>
  <w:style w:type="paragraph" w:customStyle="1" w:styleId="TableHeading">
    <w:name w:val="Table Heading"/>
    <w:basedOn w:val="TableText"/>
    <w:uiPriority w:val="10"/>
    <w:qFormat/>
    <w:rsid w:val="00A04529"/>
    <w:rPr>
      <w:color w:val="FFFFFF"/>
    </w:rPr>
  </w:style>
  <w:style w:type="paragraph" w:customStyle="1" w:styleId="TableText">
    <w:name w:val="Table Text"/>
    <w:basedOn w:val="Normal"/>
    <w:uiPriority w:val="11"/>
    <w:qFormat/>
    <w:rsid w:val="00A04529"/>
    <w:pPr>
      <w:spacing w:after="0"/>
    </w:pPr>
  </w:style>
  <w:style w:type="paragraph" w:customStyle="1" w:styleId="TableColumn">
    <w:name w:val="Table Column"/>
    <w:basedOn w:val="TableText"/>
    <w:uiPriority w:val="1"/>
    <w:qFormat/>
    <w:rsid w:val="00A04529"/>
    <w:rPr>
      <w:b/>
      <w:color w:val="004EA8" w:themeColor="accent1"/>
    </w:rPr>
  </w:style>
  <w:style w:type="character" w:customStyle="1" w:styleId="FooterChar">
    <w:name w:val="Footer Char"/>
    <w:basedOn w:val="DefaultParagraphFont"/>
    <w:link w:val="Footer"/>
    <w:uiPriority w:val="9"/>
    <w:semiHidden/>
    <w:rsid w:val="00A04529"/>
    <w:rPr>
      <w:rFonts w:asciiTheme="minorHAnsi" w:hAnsiTheme="minorHAnsi" w:cstheme="minorHAnsi"/>
      <w:color w:val="000000" w:themeColor="text1"/>
      <w:sz w:val="16"/>
      <w:szCs w:val="14"/>
      <w:lang w:val="en-AU" w:eastAsia="ja-JP"/>
    </w:rPr>
  </w:style>
  <w:style w:type="table" w:customStyle="1" w:styleId="LayoutGrid">
    <w:name w:val="Layout Grid"/>
    <w:basedOn w:val="TableNormal"/>
    <w:uiPriority w:val="99"/>
    <w:rsid w:val="00A04529"/>
    <w:rPr>
      <w:rFonts w:asciiTheme="minorHAnsi" w:hAnsiTheme="minorHAnsi"/>
    </w:rPr>
    <w:tblPr>
      <w:tblCellMar>
        <w:left w:w="0" w:type="dxa"/>
        <w:right w:w="0" w:type="dxa"/>
      </w:tblCellMar>
    </w:tblPr>
  </w:style>
  <w:style w:type="numbering" w:customStyle="1" w:styleId="ListBullets">
    <w:name w:val="ListBullets"/>
    <w:uiPriority w:val="99"/>
    <w:rsid w:val="00A04529"/>
    <w:pPr>
      <w:numPr>
        <w:numId w:val="12"/>
      </w:numPr>
    </w:pPr>
  </w:style>
  <w:style w:type="numbering" w:customStyle="1" w:styleId="ListNumbers">
    <w:name w:val="ListNumbers"/>
    <w:uiPriority w:val="99"/>
    <w:rsid w:val="00A04529"/>
    <w:pPr>
      <w:numPr>
        <w:numId w:val="13"/>
      </w:numPr>
    </w:pPr>
  </w:style>
  <w:style w:type="paragraph" w:customStyle="1" w:styleId="TableBullet1">
    <w:name w:val="Table Bullet 1"/>
    <w:basedOn w:val="TableText"/>
    <w:uiPriority w:val="1"/>
    <w:qFormat/>
    <w:rsid w:val="00A04529"/>
    <w:pPr>
      <w:numPr>
        <w:numId w:val="14"/>
      </w:numPr>
    </w:pPr>
  </w:style>
  <w:style w:type="paragraph" w:customStyle="1" w:styleId="TableBullet2">
    <w:name w:val="Table Bullet 2"/>
    <w:basedOn w:val="TableText"/>
    <w:uiPriority w:val="1"/>
    <w:qFormat/>
    <w:rsid w:val="00A04529"/>
    <w:pPr>
      <w:numPr>
        <w:ilvl w:val="1"/>
        <w:numId w:val="14"/>
      </w:numPr>
    </w:pPr>
  </w:style>
  <w:style w:type="paragraph" w:customStyle="1" w:styleId="TableNumber1">
    <w:name w:val="Table Number 1"/>
    <w:basedOn w:val="TableText"/>
    <w:uiPriority w:val="1"/>
    <w:qFormat/>
    <w:rsid w:val="00A04529"/>
    <w:pPr>
      <w:numPr>
        <w:numId w:val="15"/>
      </w:numPr>
    </w:pPr>
  </w:style>
  <w:style w:type="paragraph" w:customStyle="1" w:styleId="TableNumber2">
    <w:name w:val="Table Number 2"/>
    <w:basedOn w:val="TableText"/>
    <w:uiPriority w:val="1"/>
    <w:qFormat/>
    <w:rsid w:val="00A04529"/>
    <w:pPr>
      <w:numPr>
        <w:ilvl w:val="1"/>
        <w:numId w:val="15"/>
      </w:numPr>
    </w:pPr>
  </w:style>
  <w:style w:type="numbering" w:customStyle="1" w:styleId="TableBullets">
    <w:name w:val="TableBullets"/>
    <w:uiPriority w:val="99"/>
    <w:rsid w:val="00A04529"/>
    <w:pPr>
      <w:numPr>
        <w:numId w:val="14"/>
      </w:numPr>
    </w:pPr>
  </w:style>
  <w:style w:type="numbering" w:customStyle="1" w:styleId="TableNumbers">
    <w:name w:val="TableNumbers"/>
    <w:uiPriority w:val="99"/>
    <w:rsid w:val="00A04529"/>
    <w:pPr>
      <w:numPr>
        <w:numId w:val="15"/>
      </w:numPr>
    </w:pPr>
  </w:style>
  <w:style w:type="paragraph" w:customStyle="1" w:styleId="CheckBox">
    <w:name w:val="Check Box"/>
    <w:basedOn w:val="ListBullet"/>
    <w:uiPriority w:val="1"/>
    <w:qFormat/>
    <w:rsid w:val="00A04529"/>
    <w:pPr>
      <w:numPr>
        <w:numId w:val="16"/>
      </w:numPr>
    </w:pPr>
  </w:style>
  <w:style w:type="paragraph" w:customStyle="1" w:styleId="Heading1Numbered">
    <w:name w:val="Heading 1 Numbered"/>
    <w:basedOn w:val="Heading1"/>
    <w:uiPriority w:val="1"/>
    <w:qFormat/>
    <w:rsid w:val="00A04529"/>
    <w:pPr>
      <w:numPr>
        <w:numId w:val="17"/>
      </w:numPr>
    </w:pPr>
  </w:style>
  <w:style w:type="paragraph" w:customStyle="1" w:styleId="Heading2Numbered">
    <w:name w:val="Heading 2 Numbered"/>
    <w:basedOn w:val="Heading2"/>
    <w:uiPriority w:val="1"/>
    <w:qFormat/>
    <w:rsid w:val="00A04529"/>
    <w:pPr>
      <w:numPr>
        <w:numId w:val="18"/>
      </w:numPr>
    </w:pPr>
  </w:style>
  <w:style w:type="paragraph" w:customStyle="1" w:styleId="Heading3Numbered">
    <w:name w:val="Heading 3 Numbered"/>
    <w:basedOn w:val="Heading3"/>
    <w:next w:val="Normal"/>
    <w:uiPriority w:val="1"/>
    <w:qFormat/>
    <w:rsid w:val="00A174C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spost.com.au/id-and-document-services/apply-for-a-keypass-id" TargetMode="External"/><Relationship Id="rId13" Type="http://schemas.openxmlformats.org/officeDocument/2006/relationships/hyperlink" Target="https://www.ptv.vic.gov.au/tickets/fares/free-travel-passes/scooter-and-wheelchair-travel-pass/" TargetMode="External"/><Relationship Id="rId18" Type="http://schemas.openxmlformats.org/officeDocument/2006/relationships/hyperlink" Target="http://www.companioncard.org.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tv.vic.gov.au/tickets/fares/free-travel-passes/access-travel-pass/" TargetMode="External"/><Relationship Id="rId17" Type="http://schemas.openxmlformats.org/officeDocument/2006/relationships/hyperlink" Target="https://www.ptv.vic.gov.au/customer-service/public-transport-call-centre/"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ptv.vic.gov.au/customer-service/ptv-hub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tv.vic.gov.au/tickets/fares/concession/"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ptv.vic.gov.au/tickets/fares/free-travel-passes/vision-impaired-travel-pass/" TargetMode="External"/><Relationship Id="rId23" Type="http://schemas.openxmlformats.org/officeDocument/2006/relationships/theme" Target="theme/theme1.xml"/><Relationship Id="rId10" Type="http://schemas.openxmlformats.org/officeDocument/2006/relationships/hyperlink" Target="https://www.ptv.vic.gov.au/tickets/fares/concession/asylum-seekers/" TargetMode="External"/><Relationship Id="rId19" Type="http://schemas.openxmlformats.org/officeDocument/2006/relationships/hyperlink" Target="https://static.ptv.vic.gov.au/PTV/PTV%20docs/Ticketing/1516592816/Assistance-Animals-Application.pdf" TargetMode="External"/><Relationship Id="rId4" Type="http://schemas.openxmlformats.org/officeDocument/2006/relationships/settings" Target="settings.xml"/><Relationship Id="rId9" Type="http://schemas.openxmlformats.org/officeDocument/2006/relationships/hyperlink" Target="https://www.vcglr.vic.gov.au/community-services/proof-age" TargetMode="External"/><Relationship Id="rId14" Type="http://schemas.openxmlformats.org/officeDocument/2006/relationships/hyperlink" Target="https://www.vline.com.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_UDP%20Jobs\Deloitte\DET\Factsheet\v3_17Oct2018\Factsheet_DET.dotx" TargetMode="External"/></Relationships>
</file>

<file path=word/theme/theme1.xml><?xml version="1.0" encoding="utf-8"?>
<a:theme xmlns:a="http://schemas.openxmlformats.org/drawingml/2006/main" name="Office Theme">
  <a:themeElements>
    <a:clrScheme name="DET">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DE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Job well done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ET_EDRMS_BusUnitTaxHTField0 xmlns="http://schemas.microsoft.com/Sharepoint/v3">
      <Terms xmlns="http://schemas.microsoft.com/office/infopath/2007/PartnerControls"/>
    </DET_EDRMS_BusUnitTaxHTField0>
    <TaxCatchAll xmlns="1966e606-8b69-4075-9ef8-a409e80aaa70">
      <Value>28</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IconOverlay xmlns="http://schemas.microsoft.com/sharepoint/v4"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7D15F7AA-FD8C-411F-806D-879C5B183F64}"/>
</file>

<file path=customXml/itemProps2.xml><?xml version="1.0" encoding="utf-8"?>
<ds:datastoreItem xmlns:ds="http://schemas.openxmlformats.org/officeDocument/2006/customXml" ds:itemID="{F77C5F81-EC93-4FBA-833F-0248B789AD1E}"/>
</file>

<file path=customXml/itemProps3.xml><?xml version="1.0" encoding="utf-8"?>
<ds:datastoreItem xmlns:ds="http://schemas.openxmlformats.org/officeDocument/2006/customXml" ds:itemID="{07AFBBFC-2255-4DD7-9D85-4FF44F6E5A3E}"/>
</file>

<file path=customXml/itemProps4.xml><?xml version="1.0" encoding="utf-8"?>
<ds:datastoreItem xmlns:ds="http://schemas.openxmlformats.org/officeDocument/2006/customXml" ds:itemID="{733F67C2-D53C-4211-8A3A-38AA6F65B9C0}"/>
</file>

<file path=customXml/itemProps5.xml><?xml version="1.0" encoding="utf-8"?>
<ds:datastoreItem xmlns:ds="http://schemas.openxmlformats.org/officeDocument/2006/customXml" ds:itemID="{7D15F7AA-FD8C-411F-806D-879C5B183F64}"/>
</file>

<file path=docProps/app.xml><?xml version="1.0" encoding="utf-8"?>
<Properties xmlns="http://schemas.openxmlformats.org/officeDocument/2006/extended-properties" xmlns:vt="http://schemas.openxmlformats.org/officeDocument/2006/docPropsVTypes">
  <Template>Factsheet_DET.dotx</Template>
  <TotalTime>15</TotalTime>
  <Pages>6</Pages>
  <Words>1454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Teacher Support Resource</vt:lpstr>
    </vt:vector>
  </TitlesOfParts>
  <Company>Department of Education and Training (DET)</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Support Resource</dc:title>
  <dc:subject>Getting Ready</dc:subject>
  <dc:creator/>
  <cp:lastModifiedBy>UDP</cp:lastModifiedBy>
  <cp:revision>4</cp:revision>
  <cp:lastPrinted>2017-04-21T05:02:00Z</cp:lastPrinted>
  <dcterms:created xsi:type="dcterms:W3CDTF">2018-10-17T07:10:00Z</dcterms:created>
  <dcterms:modified xsi:type="dcterms:W3CDTF">2018-10-25T00:36:00Z</dcterms:modified>
  <cp:category>Factsheet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Check">
    <vt:lpwstr>Letter based on version v1.0.0a from Letter_A_2007_Template.dotm using: 16.0</vt:lpwstr>
  </property>
  <property fmtid="{D5CDD505-2E9C-101B-9397-08002B2CF9AE}" pid="3" name="DET_EDRMS_RCS">
    <vt:lpwstr>28;#13.1.2 Internal Policy|ad985a07-89db-41e4-84da-e1a6cef79014</vt:lpwstr>
  </property>
  <property fmtid="{D5CDD505-2E9C-101B-9397-08002B2CF9AE}" pid="4" name="ContentTypeId">
    <vt:lpwstr>0x0101008840106FE30D4F50BC61A726A7CA6E3800A01D47DD30CBB54F95863B7DC80A2CEC</vt:lpwstr>
  </property>
  <property fmtid="{D5CDD505-2E9C-101B-9397-08002B2CF9AE}" pid="5" name="DET_EDRMS_BusUnit">
    <vt:lpwstr/>
  </property>
  <property fmtid="{D5CDD505-2E9C-101B-9397-08002B2CF9AE}" pid="6" name="DET_EDRMS_SecClass">
    <vt:lpwstr/>
  </property>
  <property fmtid="{D5CDD505-2E9C-101B-9397-08002B2CF9AE}" pid="7" name="RecordPoint_WorkflowType">
    <vt:lpwstr>ActiveSubmitStub</vt:lpwstr>
  </property>
  <property fmtid="{D5CDD505-2E9C-101B-9397-08002B2CF9AE}" pid="8" name="RecordPoint_ActiveItemUniqueId">
    <vt:lpwstr>{33b944f9-b5ed-42a3-9b7d-85da890f5361}</vt:lpwstr>
  </property>
  <property fmtid="{D5CDD505-2E9C-101B-9397-08002B2CF9AE}" pid="9" name="RecordPoint_ActiveItemWebId">
    <vt:lpwstr>{ebb9d7a4-747d-43dc-a78f-3efeb760ad66}</vt:lpwstr>
  </property>
  <property fmtid="{D5CDD505-2E9C-101B-9397-08002B2CF9AE}" pid="10" name="RecordPoint_ActiveItemSiteId">
    <vt:lpwstr>{03dc8113-b288-4f44-a289-6e7ea0196235}</vt:lpwstr>
  </property>
  <property fmtid="{D5CDD505-2E9C-101B-9397-08002B2CF9AE}" pid="11" name="RecordPoint_ActiveItemListId">
    <vt:lpwstr>{a2cc27ea-d276-46d5-8aa8-7b210ca45fa6}</vt:lpwstr>
  </property>
  <property fmtid="{D5CDD505-2E9C-101B-9397-08002B2CF9AE}" pid="12" name="RecordPoint_RecordNumberSubmitted">
    <vt:lpwstr>R2018-1497549</vt:lpwstr>
  </property>
  <property fmtid="{D5CDD505-2E9C-101B-9397-08002B2CF9AE}" pid="13" name="RecordPoint_SubmissionCompleted">
    <vt:lpwstr>2018-10-26T14:46:57.2507870+11:00</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y fmtid="{D5CDD505-2E9C-101B-9397-08002B2CF9AE}" pid="16" name="DEECD_SubjectCategory">
    <vt:lpwstr/>
  </property>
  <property fmtid="{D5CDD505-2E9C-101B-9397-08002B2CF9AE}" pid="17" name="DEECD_Audience">
    <vt:lpwstr/>
  </property>
</Properties>
</file>